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7ED" w:rsidRDefault="008617ED" w:rsidP="008617ED">
      <w:pPr>
        <w:pStyle w:val="Head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32640" behindDoc="0" locked="0" layoutInCell="1" allowOverlap="1" wp14:anchorId="3C4187F4" wp14:editId="3909769B">
                <wp:simplePos x="0" y="0"/>
                <wp:positionH relativeFrom="column">
                  <wp:posOffset>485775</wp:posOffset>
                </wp:positionH>
                <wp:positionV relativeFrom="paragraph">
                  <wp:posOffset>-28575</wp:posOffset>
                </wp:positionV>
                <wp:extent cx="5715000" cy="8191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715000" cy="819150"/>
                        </a:xfrm>
                        <a:prstGeom prst="rect">
                          <a:avLst/>
                        </a:prstGeom>
                        <a:noFill/>
                        <a:ln w="6350">
                          <a:noFill/>
                        </a:ln>
                        <a:effectLst/>
                      </wps:spPr>
                      <wps:txbx>
                        <w:txbxContent>
                          <w:p w:rsidR="00711B6D" w:rsidRPr="0078755A" w:rsidRDefault="00711B6D" w:rsidP="001609AE">
                            <w:pPr>
                              <w:pStyle w:val="Header"/>
                              <w:jc w:val="center"/>
                              <w:rPr>
                                <w:rFonts w:ascii="Times New Roman" w:hAnsi="Times New Roman" w:cs="Times New Roman"/>
                                <w:b/>
                                <w:smallCaps/>
                                <w:color w:val="000000" w:themeColor="text1"/>
                                <w:spacing w:val="20"/>
                              </w:rPr>
                            </w:pPr>
                            <w:r w:rsidRPr="0078755A">
                              <w:rPr>
                                <w:rFonts w:ascii="Times New Roman" w:hAnsi="Times New Roman" w:cs="Times New Roman"/>
                                <w:b/>
                                <w:smallCaps/>
                                <w:color w:val="000000" w:themeColor="text1"/>
                                <w:spacing w:val="20"/>
                              </w:rPr>
                              <w:t>Florida State University</w:t>
                            </w:r>
                          </w:p>
                          <w:p w:rsidR="00711B6D" w:rsidRDefault="00711B6D" w:rsidP="001609AE">
                            <w:pPr>
                              <w:pStyle w:val="Header"/>
                              <w:jc w:val="center"/>
                              <w:rPr>
                                <w:rFonts w:ascii="Times New Roman" w:hAnsi="Times New Roman" w:cs="Times New Roman"/>
                                <w:color w:val="000000" w:themeColor="text1"/>
                                <w:sz w:val="4"/>
                                <w:szCs w:val="4"/>
                              </w:rPr>
                            </w:pPr>
                            <w:r w:rsidRPr="005A4866">
                              <w:rPr>
                                <w:rFonts w:ascii="Times New Roman" w:hAnsi="Times New Roman" w:cs="Times New Roman"/>
                                <w:b/>
                                <w:color w:val="000000" w:themeColor="text1"/>
                                <w:spacing w:val="20"/>
                                <w:sz w:val="36"/>
                                <w:szCs w:val="36"/>
                              </w:rPr>
                              <w:t>O</w:t>
                            </w:r>
                            <w:r w:rsidRPr="00B930BC">
                              <w:rPr>
                                <w:rFonts w:ascii="Times New Roman" w:hAnsi="Times New Roman" w:cs="Times New Roman"/>
                                <w:b/>
                                <w:color w:val="000000" w:themeColor="text1"/>
                                <w:spacing w:val="20"/>
                                <w:sz w:val="24"/>
                                <w:szCs w:val="24"/>
                              </w:rPr>
                              <w:t>FFICE</w:t>
                            </w:r>
                            <w:r w:rsidRPr="00B930BC">
                              <w:rPr>
                                <w:rFonts w:ascii="Times New Roman" w:hAnsi="Times New Roman" w:cs="Times New Roman"/>
                                <w:color w:val="000000" w:themeColor="text1"/>
                                <w:spacing w:val="20"/>
                                <w:sz w:val="28"/>
                                <w:szCs w:val="28"/>
                              </w:rPr>
                              <w:t xml:space="preserve"> </w:t>
                            </w:r>
                            <w:r w:rsidRPr="00B930BC">
                              <w:rPr>
                                <w:rFonts w:ascii="Times New Roman" w:hAnsi="Times New Roman" w:cs="Times New Roman"/>
                                <w:b/>
                                <w:color w:val="000000" w:themeColor="text1"/>
                                <w:spacing w:val="20"/>
                                <w:sz w:val="24"/>
                                <w:szCs w:val="24"/>
                              </w:rPr>
                              <w:t>OF</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P</w:t>
                            </w:r>
                            <w:r w:rsidRPr="00B930BC">
                              <w:rPr>
                                <w:rFonts w:ascii="Times New Roman" w:hAnsi="Times New Roman" w:cs="Times New Roman"/>
                                <w:b/>
                                <w:color w:val="000000" w:themeColor="text1"/>
                                <w:spacing w:val="20"/>
                                <w:sz w:val="24"/>
                                <w:szCs w:val="24"/>
                              </w:rPr>
                              <w:t>OSTDOCTORAL</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A</w:t>
                            </w:r>
                            <w:r w:rsidRPr="00B930BC">
                              <w:rPr>
                                <w:rFonts w:ascii="Times New Roman" w:hAnsi="Times New Roman" w:cs="Times New Roman"/>
                                <w:b/>
                                <w:color w:val="000000" w:themeColor="text1"/>
                                <w:spacing w:val="20"/>
                                <w:sz w:val="24"/>
                                <w:szCs w:val="24"/>
                              </w:rPr>
                              <w:t>FFAIRS</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W</w:t>
                            </w:r>
                            <w:r w:rsidRPr="00B930BC">
                              <w:rPr>
                                <w:rFonts w:ascii="Times New Roman" w:hAnsi="Times New Roman" w:cs="Times New Roman"/>
                                <w:b/>
                                <w:color w:val="000000" w:themeColor="text1"/>
                                <w:spacing w:val="20"/>
                                <w:sz w:val="24"/>
                                <w:szCs w:val="24"/>
                              </w:rPr>
                              <w:t>EEKLY</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D</w:t>
                            </w:r>
                            <w:r w:rsidRPr="00B930BC">
                              <w:rPr>
                                <w:rFonts w:ascii="Times New Roman" w:hAnsi="Times New Roman" w:cs="Times New Roman"/>
                                <w:b/>
                                <w:color w:val="000000" w:themeColor="text1"/>
                                <w:spacing w:val="20"/>
                                <w:sz w:val="24"/>
                                <w:szCs w:val="24"/>
                              </w:rPr>
                              <w:t>IGEST</w:t>
                            </w:r>
                          </w:p>
                          <w:p w:rsidR="00711B6D" w:rsidRPr="00D044A5" w:rsidRDefault="00711B6D" w:rsidP="008617ED">
                            <w:pPr>
                              <w:pStyle w:val="Header"/>
                              <w:rPr>
                                <w:rFonts w:ascii="Times New Roman" w:hAnsi="Times New Roman" w:cs="Times New Roman"/>
                                <w:color w:val="000000" w:themeColor="text1"/>
                                <w:sz w:val="4"/>
                                <w:szCs w:val="4"/>
                              </w:rPr>
                            </w:pPr>
                          </w:p>
                          <w:p w:rsidR="00711B6D" w:rsidRPr="0078755A" w:rsidRDefault="00985EDD" w:rsidP="001609AE">
                            <w:pPr>
                              <w:pStyle w:val="Header"/>
                              <w:jc w:val="center"/>
                              <w:rPr>
                                <w:rFonts w:ascii="Times New Roman" w:hAnsi="Times New Roman" w:cs="Times New Roman"/>
                                <w:color w:val="6C0000"/>
                                <w:sz w:val="24"/>
                                <w:szCs w:val="24"/>
                              </w:rPr>
                            </w:pPr>
                            <w:r>
                              <w:rPr>
                                <w:rFonts w:ascii="Times New Roman" w:hAnsi="Times New Roman" w:cs="Times New Roman"/>
                                <w:b/>
                                <w:color w:val="6C0000"/>
                                <w:sz w:val="24"/>
                                <w:szCs w:val="24"/>
                              </w:rPr>
                              <w:t>January 3, 2017</w:t>
                            </w:r>
                          </w:p>
                          <w:p w:rsidR="00711B6D" w:rsidRPr="00B930BC" w:rsidRDefault="00711B6D" w:rsidP="008617ED">
                            <w:pPr>
                              <w:rPr>
                                <w:color w:val="6C0000"/>
                              </w:rPr>
                            </w:pPr>
                          </w:p>
                          <w:p w:rsidR="00711B6D" w:rsidRDefault="00711B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4187F4" id="_x0000_t202" coordsize="21600,21600" o:spt="202" path="m,l,21600r21600,l21600,xe">
                <v:stroke joinstyle="miter"/>
                <v:path gradientshapeok="t" o:connecttype="rect"/>
              </v:shapetype>
              <v:shape id="Text Box 10" o:spid="_x0000_s1026" type="#_x0000_t202" style="position:absolute;margin-left:38.25pt;margin-top:-2.25pt;width:450pt;height:64.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5eXLgIAAGEEAAAOAAAAZHJzL2Uyb0RvYy54bWysVF1v2jAUfZ+0/2D5fQQY9CMiVKwV0yTU&#10;VoKpz8ZxSKTE17MNCfv1O3agZd2epr2Y+8XxvedcZ3bXNTU7KOsq0hkfDYacKS0pr/Qu4983y083&#10;nDkvdC5q0irjR+X43fzjh1lrUjWmkupcWQYQ7dLWZLz03qRJ4mSpGuEGZJRGsiDbCA/X7pLcihbo&#10;TZ2Mh8OrpCWbG0tSOYfoQ5/k84hfFEr6p6JwyrM64+jNx9PGcxvOZD4T6c4KU1by1Ib4hy4aUWlc&#10;+gr1ILxge1v9AdVU0pKjwg8kNQkVRSVVnAHTjIbvplmXwqg4C8hx5pUm9/9g5ePh2bIqh3agR4sG&#10;Gm1U59kX6hhC4Kc1LkXZ2qDQd4ij9hx3CIaxu8I24RcDMeQBdXxlN6BJBKfXo+lwiJRE7mZ0Cy/A&#10;JG//Ntb5r4oaFoyMW6gXSRWHlfN96bkkXKZpWdV1VLDWrM341WdA/pYBeK1DRMVdOMGEifrOg+W7&#10;bXcac0v5EVNa6vfEGbms0MpKOP8sLBYD3WPZ/ROOoiZcSSeLs5Lsz7/FQz30QpazFouWcfdjL6zi&#10;rP6moeTtaDIBrI/OZHo9hmMvM9vLjN4394RdHuFZGRnNUO/rs1lYal7wJhbhVqSElrg74/5s3vt+&#10;/fGmpFosYhF20Qi/0msjA3QgLBC96V6ENSc1PHR8pPNKivSdKH1tT/5i76moomKB4J5VKB0c7HHU&#10;/PTmwkO59GPV25dh/gsAAP//AwBQSwMEFAAGAAgAAAAhAN89zvrfAAAACQEAAA8AAABkcnMvZG93&#10;bnJldi54bWxMj0FPwzAMhe9I/IfISNy2lIqNUZpOU6UJCY3Dxi7c0sZrKxKnNNlW9usxXOBk+b2n&#10;58/5cnRWnHAInScFd9MEBFLtTUeNgv3berIAEaImo60nVPCFAZbF9VWuM+PPtMXTLjaCSyhkWkEb&#10;Y59JGeoWnQ5T3yOxd/CD05HXoZFm0Gcud1amSTKXTnfEF1rdY9li/bE7OgUv5fpVb6vULS62fN4c&#10;Vv3n/n2m1O3NuHoCEXGMf2H4wWd0KJip8kcyQVgFD/MZJxVM7nmy//grVBxMWZFFLv9/UHwDAAD/&#10;/wMAUEsBAi0AFAAGAAgAAAAhALaDOJL+AAAA4QEAABMAAAAAAAAAAAAAAAAAAAAAAFtDb250ZW50&#10;X1R5cGVzXS54bWxQSwECLQAUAAYACAAAACEAOP0h/9YAAACUAQAACwAAAAAAAAAAAAAAAAAvAQAA&#10;X3JlbHMvLnJlbHNQSwECLQAUAAYACAAAACEAas+Xly4CAABhBAAADgAAAAAAAAAAAAAAAAAuAgAA&#10;ZHJzL2Uyb0RvYy54bWxQSwECLQAUAAYACAAAACEA3z3O+t8AAAAJAQAADwAAAAAAAAAAAAAAAACI&#10;BAAAZHJzL2Rvd25yZXYueG1sUEsFBgAAAAAEAAQA8wAAAJQFAAAAAA==&#10;" filled="f" stroked="f" strokeweight=".5pt">
                <v:textbox>
                  <w:txbxContent>
                    <w:p w:rsidR="00711B6D" w:rsidRPr="0078755A" w:rsidRDefault="00711B6D" w:rsidP="001609AE">
                      <w:pPr>
                        <w:pStyle w:val="Header"/>
                        <w:jc w:val="center"/>
                        <w:rPr>
                          <w:rFonts w:ascii="Times New Roman" w:hAnsi="Times New Roman" w:cs="Times New Roman"/>
                          <w:b/>
                          <w:smallCaps/>
                          <w:color w:val="000000" w:themeColor="text1"/>
                          <w:spacing w:val="20"/>
                        </w:rPr>
                      </w:pPr>
                      <w:r w:rsidRPr="0078755A">
                        <w:rPr>
                          <w:rFonts w:ascii="Times New Roman" w:hAnsi="Times New Roman" w:cs="Times New Roman"/>
                          <w:b/>
                          <w:smallCaps/>
                          <w:color w:val="000000" w:themeColor="text1"/>
                          <w:spacing w:val="20"/>
                        </w:rPr>
                        <w:t>Florida State University</w:t>
                      </w:r>
                    </w:p>
                    <w:p w:rsidR="00711B6D" w:rsidRDefault="00711B6D" w:rsidP="001609AE">
                      <w:pPr>
                        <w:pStyle w:val="Header"/>
                        <w:jc w:val="center"/>
                        <w:rPr>
                          <w:rFonts w:ascii="Times New Roman" w:hAnsi="Times New Roman" w:cs="Times New Roman"/>
                          <w:color w:val="000000" w:themeColor="text1"/>
                          <w:sz w:val="4"/>
                          <w:szCs w:val="4"/>
                        </w:rPr>
                      </w:pPr>
                      <w:r w:rsidRPr="005A4866">
                        <w:rPr>
                          <w:rFonts w:ascii="Times New Roman" w:hAnsi="Times New Roman" w:cs="Times New Roman"/>
                          <w:b/>
                          <w:color w:val="000000" w:themeColor="text1"/>
                          <w:spacing w:val="20"/>
                          <w:sz w:val="36"/>
                          <w:szCs w:val="36"/>
                        </w:rPr>
                        <w:t>O</w:t>
                      </w:r>
                      <w:r w:rsidRPr="00B930BC">
                        <w:rPr>
                          <w:rFonts w:ascii="Times New Roman" w:hAnsi="Times New Roman" w:cs="Times New Roman"/>
                          <w:b/>
                          <w:color w:val="000000" w:themeColor="text1"/>
                          <w:spacing w:val="20"/>
                          <w:sz w:val="24"/>
                          <w:szCs w:val="24"/>
                        </w:rPr>
                        <w:t>FFICE</w:t>
                      </w:r>
                      <w:r w:rsidRPr="00B930BC">
                        <w:rPr>
                          <w:rFonts w:ascii="Times New Roman" w:hAnsi="Times New Roman" w:cs="Times New Roman"/>
                          <w:color w:val="000000" w:themeColor="text1"/>
                          <w:spacing w:val="20"/>
                          <w:sz w:val="28"/>
                          <w:szCs w:val="28"/>
                        </w:rPr>
                        <w:t xml:space="preserve"> </w:t>
                      </w:r>
                      <w:r w:rsidRPr="00B930BC">
                        <w:rPr>
                          <w:rFonts w:ascii="Times New Roman" w:hAnsi="Times New Roman" w:cs="Times New Roman"/>
                          <w:b/>
                          <w:color w:val="000000" w:themeColor="text1"/>
                          <w:spacing w:val="20"/>
                          <w:sz w:val="24"/>
                          <w:szCs w:val="24"/>
                        </w:rPr>
                        <w:t>OF</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P</w:t>
                      </w:r>
                      <w:r w:rsidRPr="00B930BC">
                        <w:rPr>
                          <w:rFonts w:ascii="Times New Roman" w:hAnsi="Times New Roman" w:cs="Times New Roman"/>
                          <w:b/>
                          <w:color w:val="000000" w:themeColor="text1"/>
                          <w:spacing w:val="20"/>
                          <w:sz w:val="24"/>
                          <w:szCs w:val="24"/>
                        </w:rPr>
                        <w:t>OSTDOCTORAL</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A</w:t>
                      </w:r>
                      <w:r w:rsidRPr="00B930BC">
                        <w:rPr>
                          <w:rFonts w:ascii="Times New Roman" w:hAnsi="Times New Roman" w:cs="Times New Roman"/>
                          <w:b/>
                          <w:color w:val="000000" w:themeColor="text1"/>
                          <w:spacing w:val="20"/>
                          <w:sz w:val="24"/>
                          <w:szCs w:val="24"/>
                        </w:rPr>
                        <w:t>FFAIRS</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W</w:t>
                      </w:r>
                      <w:r w:rsidRPr="00B930BC">
                        <w:rPr>
                          <w:rFonts w:ascii="Times New Roman" w:hAnsi="Times New Roman" w:cs="Times New Roman"/>
                          <w:b/>
                          <w:color w:val="000000" w:themeColor="text1"/>
                          <w:spacing w:val="20"/>
                          <w:sz w:val="24"/>
                          <w:szCs w:val="24"/>
                        </w:rPr>
                        <w:t>EEKLY</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D</w:t>
                      </w:r>
                      <w:r w:rsidRPr="00B930BC">
                        <w:rPr>
                          <w:rFonts w:ascii="Times New Roman" w:hAnsi="Times New Roman" w:cs="Times New Roman"/>
                          <w:b/>
                          <w:color w:val="000000" w:themeColor="text1"/>
                          <w:spacing w:val="20"/>
                          <w:sz w:val="24"/>
                          <w:szCs w:val="24"/>
                        </w:rPr>
                        <w:t>IGEST</w:t>
                      </w:r>
                    </w:p>
                    <w:p w:rsidR="00711B6D" w:rsidRPr="00D044A5" w:rsidRDefault="00711B6D" w:rsidP="008617ED">
                      <w:pPr>
                        <w:pStyle w:val="Header"/>
                        <w:rPr>
                          <w:rFonts w:ascii="Times New Roman" w:hAnsi="Times New Roman" w:cs="Times New Roman"/>
                          <w:color w:val="000000" w:themeColor="text1"/>
                          <w:sz w:val="4"/>
                          <w:szCs w:val="4"/>
                        </w:rPr>
                      </w:pPr>
                    </w:p>
                    <w:p w:rsidR="00711B6D" w:rsidRPr="0078755A" w:rsidRDefault="00985EDD" w:rsidP="001609AE">
                      <w:pPr>
                        <w:pStyle w:val="Header"/>
                        <w:jc w:val="center"/>
                        <w:rPr>
                          <w:rFonts w:ascii="Times New Roman" w:hAnsi="Times New Roman" w:cs="Times New Roman"/>
                          <w:color w:val="6C0000"/>
                          <w:sz w:val="24"/>
                          <w:szCs w:val="24"/>
                        </w:rPr>
                      </w:pPr>
                      <w:r>
                        <w:rPr>
                          <w:rFonts w:ascii="Times New Roman" w:hAnsi="Times New Roman" w:cs="Times New Roman"/>
                          <w:b/>
                          <w:color w:val="6C0000"/>
                          <w:sz w:val="24"/>
                          <w:szCs w:val="24"/>
                        </w:rPr>
                        <w:t>January 3, 2017</w:t>
                      </w:r>
                    </w:p>
                    <w:p w:rsidR="00711B6D" w:rsidRPr="00B930BC" w:rsidRDefault="00711B6D" w:rsidP="008617ED">
                      <w:pPr>
                        <w:rPr>
                          <w:color w:val="6C0000"/>
                        </w:rPr>
                      </w:pPr>
                    </w:p>
                    <w:p w:rsidR="00711B6D" w:rsidRDefault="00711B6D"/>
                  </w:txbxContent>
                </v:textbox>
              </v:shape>
            </w:pict>
          </mc:Fallback>
        </mc:AlternateContent>
      </w:r>
      <w:r w:rsidRPr="002C14F4">
        <w:rPr>
          <w:rFonts w:ascii="Times New Roman" w:hAnsi="Times New Roman" w:cs="Times New Roman"/>
          <w:noProof/>
          <w:sz w:val="24"/>
          <w:szCs w:val="24"/>
        </w:rPr>
        <w:drawing>
          <wp:anchor distT="0" distB="0" distL="114300" distR="114300" simplePos="0" relativeHeight="251633664" behindDoc="1" locked="0" layoutInCell="1" allowOverlap="1" wp14:anchorId="3B17DF6B" wp14:editId="1DE2CDCF">
            <wp:simplePos x="0" y="0"/>
            <wp:positionH relativeFrom="column">
              <wp:posOffset>-333375</wp:posOffset>
            </wp:positionH>
            <wp:positionV relativeFrom="paragraph">
              <wp:posOffset>38100</wp:posOffset>
            </wp:positionV>
            <wp:extent cx="752475" cy="752475"/>
            <wp:effectExtent l="0" t="0" r="9525" b="9525"/>
            <wp:wrapNone/>
            <wp:docPr id="1" name="Picture 1" descr="K:\GS-Shared\FSU Symbols and Pics\Seals and Signatures\FSU_Seal_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GS-Shared\FSU Symbols and Pics\Seals and Signatures\FSU_Seal_roun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17ED" w:rsidRDefault="008617ED" w:rsidP="008617ED">
      <w:pPr>
        <w:pStyle w:val="Header"/>
        <w:rPr>
          <w:rFonts w:ascii="Times New Roman" w:hAnsi="Times New Roman" w:cs="Times New Roman"/>
          <w:sz w:val="24"/>
          <w:szCs w:val="24"/>
        </w:rPr>
      </w:pPr>
    </w:p>
    <w:p w:rsidR="008617ED" w:rsidRPr="00CA16A1" w:rsidRDefault="008617ED" w:rsidP="008617ED">
      <w:pPr>
        <w:pStyle w:val="Header"/>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p>
    <w:p w:rsidR="008617ED" w:rsidRDefault="008617ED" w:rsidP="008617ED">
      <w:pPr>
        <w:tabs>
          <w:tab w:val="center" w:pos="4680"/>
          <w:tab w:val="right" w:pos="9360"/>
        </w:tabs>
        <w:spacing w:after="0" w:line="240" w:lineRule="auto"/>
        <w:rPr>
          <w:rFonts w:ascii="Times New Roman" w:hAnsi="Times New Roman" w:cs="Times New Roman"/>
          <w:b/>
          <w:smallCaps/>
          <w:color w:val="920000"/>
          <w:sz w:val="24"/>
          <w:szCs w:val="24"/>
          <w:u w:val="single"/>
        </w:rPr>
      </w:pPr>
    </w:p>
    <w:p w:rsidR="008617ED" w:rsidRDefault="008617ED" w:rsidP="008617ED">
      <w:pPr>
        <w:spacing w:after="0"/>
        <w:rPr>
          <w:rFonts w:ascii="Times New Roman" w:hAnsi="Times New Roman" w:cs="Times New Roman"/>
          <w:b/>
          <w:smallCaps/>
          <w:color w:val="920000"/>
          <w:sz w:val="4"/>
          <w:szCs w:val="4"/>
          <w:u w:val="single"/>
        </w:rPr>
      </w:pPr>
    </w:p>
    <w:p w:rsidR="005D7695" w:rsidRDefault="005D7695" w:rsidP="008617ED">
      <w:pPr>
        <w:spacing w:after="0"/>
        <w:rPr>
          <w:rFonts w:ascii="Times New Roman" w:hAnsi="Times New Roman" w:cs="Times New Roman"/>
          <w:b/>
          <w:smallCaps/>
          <w:color w:val="920000"/>
          <w:sz w:val="4"/>
          <w:szCs w:val="4"/>
          <w:u w:val="single"/>
        </w:rPr>
      </w:pPr>
    </w:p>
    <w:p w:rsidR="005D7695" w:rsidRDefault="005D7695" w:rsidP="008617ED">
      <w:pPr>
        <w:spacing w:after="0"/>
        <w:rPr>
          <w:rFonts w:ascii="Times New Roman" w:hAnsi="Times New Roman" w:cs="Times New Roman"/>
          <w:b/>
          <w:smallCaps/>
          <w:color w:val="920000"/>
          <w:sz w:val="4"/>
          <w:szCs w:val="4"/>
          <w:u w:val="single"/>
        </w:rPr>
      </w:pPr>
    </w:p>
    <w:p w:rsidR="005D7695" w:rsidRDefault="005D7695" w:rsidP="008617ED">
      <w:pPr>
        <w:spacing w:after="0"/>
        <w:rPr>
          <w:rFonts w:ascii="Times New Roman" w:hAnsi="Times New Roman" w:cs="Times New Roman"/>
          <w:b/>
          <w:smallCaps/>
          <w:color w:val="920000"/>
          <w:sz w:val="4"/>
          <w:szCs w:val="4"/>
          <w:u w:val="single"/>
        </w:rPr>
      </w:pPr>
    </w:p>
    <w:p w:rsidR="008617ED" w:rsidRDefault="008617ED" w:rsidP="008617ED">
      <w:pPr>
        <w:spacing w:after="0"/>
        <w:rPr>
          <w:rFonts w:ascii="Times New Roman" w:hAnsi="Times New Roman" w:cs="Times New Roman"/>
          <w:b/>
          <w:smallCaps/>
          <w:color w:val="920000"/>
          <w:sz w:val="4"/>
          <w:szCs w:val="4"/>
          <w:u w:val="single"/>
        </w:rPr>
      </w:pPr>
    </w:p>
    <w:p w:rsidR="008617ED" w:rsidRDefault="008617ED" w:rsidP="008617ED">
      <w:pPr>
        <w:spacing w:after="0"/>
        <w:rPr>
          <w:rFonts w:ascii="Times New Roman" w:hAnsi="Times New Roman" w:cs="Times New Roman"/>
          <w:b/>
          <w:smallCaps/>
          <w:color w:val="920000"/>
          <w:sz w:val="4"/>
          <w:szCs w:val="4"/>
          <w:u w:val="single"/>
        </w:rPr>
      </w:pPr>
    </w:p>
    <w:p w:rsidR="008617ED" w:rsidRDefault="008617ED" w:rsidP="008617ED">
      <w:pPr>
        <w:spacing w:after="0"/>
        <w:rPr>
          <w:rFonts w:ascii="Times New Roman" w:hAnsi="Times New Roman" w:cs="Times New Roman"/>
          <w:b/>
          <w:smallCaps/>
          <w:color w:val="920000"/>
          <w:sz w:val="4"/>
          <w:szCs w:val="4"/>
          <w:u w:val="single"/>
        </w:rPr>
      </w:pPr>
    </w:p>
    <w:p w:rsidR="008617ED" w:rsidRPr="0078755A" w:rsidRDefault="008617ED" w:rsidP="008617ED">
      <w:pPr>
        <w:spacing w:after="0"/>
        <w:rPr>
          <w:rFonts w:ascii="Times New Roman" w:hAnsi="Times New Roman" w:cs="Times New Roman"/>
          <w:b/>
          <w:smallCaps/>
          <w:color w:val="920000"/>
          <w:sz w:val="4"/>
          <w:szCs w:val="4"/>
          <w:u w:val="single"/>
        </w:rPr>
      </w:pPr>
    </w:p>
    <w:p w:rsidR="009B7188" w:rsidRDefault="009B7188" w:rsidP="008617ED">
      <w:pPr>
        <w:spacing w:after="0"/>
        <w:rPr>
          <w:rFonts w:ascii="Times New Roman" w:hAnsi="Times New Roman" w:cs="Times New Roman"/>
          <w:b/>
          <w:smallCaps/>
          <w:color w:val="920000"/>
          <w:sz w:val="28"/>
          <w:szCs w:val="28"/>
          <w:u w:val="single"/>
        </w:rPr>
        <w:sectPr w:rsidR="009B7188" w:rsidSect="0094684C">
          <w:headerReference w:type="default" r:id="rId9"/>
          <w:footerReference w:type="default" r:id="rId10"/>
          <w:pgSz w:w="12240" w:h="15840" w:code="1"/>
          <w:pgMar w:top="1440" w:right="1440" w:bottom="1440" w:left="1440" w:header="288" w:footer="720" w:gutter="0"/>
          <w:pgBorders w:offsetFrom="page">
            <w:top w:val="thinThickSmallGap" w:sz="24" w:space="24" w:color="7E0000"/>
            <w:left w:val="thinThickSmallGap" w:sz="24" w:space="24" w:color="7E0000"/>
            <w:bottom w:val="thickThinSmallGap" w:sz="24" w:space="24" w:color="7E0000"/>
            <w:right w:val="thickThinSmallGap" w:sz="24" w:space="24" w:color="7E0000"/>
          </w:pgBorders>
          <w:cols w:space="720"/>
          <w:docGrid w:linePitch="360"/>
        </w:sectPr>
      </w:pPr>
    </w:p>
    <w:p w:rsidR="00705371" w:rsidRDefault="00705371" w:rsidP="00705371">
      <w:pPr>
        <w:spacing w:after="0"/>
        <w:rPr>
          <w:rFonts w:ascii="Times New Roman" w:hAnsi="Times New Roman" w:cs="Times New Roman"/>
          <w:b/>
          <w:smallCaps/>
          <w:color w:val="920000"/>
          <w:sz w:val="28"/>
          <w:szCs w:val="28"/>
          <w:u w:val="single"/>
        </w:rPr>
      </w:pPr>
      <w:r>
        <w:rPr>
          <w:rFonts w:ascii="Times New Roman" w:hAnsi="Times New Roman" w:cs="Times New Roman"/>
          <w:b/>
          <w:smallCaps/>
          <w:color w:val="920000"/>
          <w:sz w:val="28"/>
          <w:szCs w:val="28"/>
          <w:u w:val="single"/>
        </w:rPr>
        <w:t>NEW POLICY CHANGE</w:t>
      </w:r>
    </w:p>
    <w:p w:rsidR="00705371" w:rsidRPr="00705371" w:rsidRDefault="00705371" w:rsidP="00705371">
      <w:pPr>
        <w:spacing w:after="0"/>
        <w:rPr>
          <w:rFonts w:ascii="Times New Roman" w:eastAsia="Times New Roman" w:hAnsi="Times New Roman" w:cs="Times New Roman"/>
          <w:sz w:val="24"/>
          <w:szCs w:val="24"/>
        </w:rPr>
      </w:pPr>
      <w:r w:rsidRPr="00705371">
        <w:rPr>
          <w:rFonts w:ascii="Times New Roman" w:eastAsia="Times New Roman" w:hAnsi="Times New Roman" w:cs="Times New Roman"/>
          <w:sz w:val="24"/>
          <w:szCs w:val="24"/>
        </w:rPr>
        <w:t xml:space="preserve">Previously, due to the State of Florida’s interpretation of the Affordable Care Act (ACA), OPS employees who came to FSU from other state agencies or Florida SUS schools were not eligible for ACA insurance coverage unless they had a full 26-week break in service from their past state employment.  This rule sometimes meant that even if an OPS employee with past state employment was hired to work over 30 hours per week at FSU, they had to wait a full year before they could enroll in insurance benefits. </w:t>
      </w:r>
    </w:p>
    <w:p w:rsidR="00705371" w:rsidRPr="00705371" w:rsidRDefault="00705371" w:rsidP="00705371">
      <w:pPr>
        <w:spacing w:before="100" w:beforeAutospacing="1" w:after="100" w:afterAutospacing="1" w:line="240" w:lineRule="auto"/>
        <w:rPr>
          <w:rFonts w:ascii="Times New Roman" w:eastAsia="Times New Roman" w:hAnsi="Times New Roman" w:cs="Times New Roman"/>
          <w:sz w:val="24"/>
          <w:szCs w:val="24"/>
        </w:rPr>
      </w:pPr>
      <w:r w:rsidRPr="00705371">
        <w:rPr>
          <w:rFonts w:ascii="Times New Roman" w:eastAsia="Times New Roman" w:hAnsi="Times New Roman" w:cs="Times New Roman"/>
          <w:sz w:val="24"/>
          <w:szCs w:val="24"/>
        </w:rPr>
        <w:t> </w:t>
      </w:r>
      <w:r w:rsidRPr="00705371">
        <w:rPr>
          <w:rFonts w:ascii="Times New Roman" w:eastAsia="Times New Roman" w:hAnsi="Times New Roman" w:cs="Times New Roman"/>
          <w:color w:val="FF0000"/>
          <w:sz w:val="24"/>
          <w:szCs w:val="24"/>
        </w:rPr>
        <w:t xml:space="preserve">Beginning </w:t>
      </w:r>
      <w:r w:rsidRPr="00705371">
        <w:rPr>
          <w:rFonts w:ascii="Times New Roman" w:eastAsia="Times New Roman" w:hAnsi="Times New Roman" w:cs="Times New Roman"/>
          <w:b/>
          <w:bCs/>
          <w:color w:val="FF0000"/>
          <w:sz w:val="24"/>
          <w:szCs w:val="24"/>
        </w:rPr>
        <w:t>January 1, 2017</w:t>
      </w:r>
      <w:r w:rsidRPr="00705371">
        <w:rPr>
          <w:rFonts w:ascii="Times New Roman" w:eastAsia="Times New Roman" w:hAnsi="Times New Roman" w:cs="Times New Roman"/>
          <w:color w:val="FF0000"/>
          <w:sz w:val="24"/>
          <w:szCs w:val="24"/>
        </w:rPr>
        <w:t xml:space="preserve">, OPS employees (including Postdoctoral Scholars) will be eligible for insurance coverage if they are expected to work 30 hours per week (or more) on average at FSU, </w:t>
      </w:r>
      <w:r w:rsidRPr="00705371">
        <w:rPr>
          <w:rFonts w:ascii="Times New Roman" w:eastAsia="Times New Roman" w:hAnsi="Times New Roman" w:cs="Times New Roman"/>
          <w:b/>
          <w:bCs/>
          <w:color w:val="FF0000"/>
          <w:sz w:val="24"/>
          <w:szCs w:val="24"/>
        </w:rPr>
        <w:t>even if they are coming from another state agency or SUS school</w:t>
      </w:r>
      <w:r w:rsidRPr="00705371">
        <w:rPr>
          <w:rFonts w:ascii="Times New Roman" w:eastAsia="Times New Roman" w:hAnsi="Times New Roman" w:cs="Times New Roman"/>
          <w:sz w:val="24"/>
          <w:szCs w:val="24"/>
        </w:rPr>
        <w:t xml:space="preserve">.  </w:t>
      </w:r>
    </w:p>
    <w:p w:rsidR="00705371" w:rsidRPr="00705371" w:rsidRDefault="00705371" w:rsidP="00705371">
      <w:pPr>
        <w:numPr>
          <w:ilvl w:val="0"/>
          <w:numId w:val="9"/>
        </w:numPr>
        <w:spacing w:before="100" w:beforeAutospacing="1" w:after="120" w:line="240" w:lineRule="auto"/>
        <w:rPr>
          <w:rFonts w:ascii="Times New Roman" w:eastAsia="Times New Roman" w:hAnsi="Times New Roman" w:cs="Times New Roman"/>
          <w:sz w:val="24"/>
          <w:szCs w:val="24"/>
        </w:rPr>
      </w:pPr>
      <w:r w:rsidRPr="00705371">
        <w:rPr>
          <w:rFonts w:ascii="Times New Roman" w:eastAsia="Times New Roman" w:hAnsi="Times New Roman" w:cs="Times New Roman"/>
          <w:sz w:val="24"/>
          <w:szCs w:val="24"/>
        </w:rPr>
        <w:t>This is true even if it is past the “new hire measurement period.”  </w:t>
      </w:r>
    </w:p>
    <w:p w:rsidR="00705371" w:rsidRPr="00705371" w:rsidRDefault="00705371" w:rsidP="00705371">
      <w:pPr>
        <w:numPr>
          <w:ilvl w:val="0"/>
          <w:numId w:val="9"/>
        </w:numPr>
        <w:spacing w:before="100" w:beforeAutospacing="1" w:after="60" w:line="240" w:lineRule="auto"/>
        <w:rPr>
          <w:rFonts w:ascii="Times New Roman" w:eastAsia="Times New Roman" w:hAnsi="Times New Roman" w:cs="Times New Roman"/>
          <w:sz w:val="24"/>
          <w:szCs w:val="24"/>
        </w:rPr>
      </w:pPr>
      <w:r w:rsidRPr="00705371">
        <w:rPr>
          <w:rFonts w:ascii="Times New Roman" w:eastAsia="Times New Roman" w:hAnsi="Times New Roman" w:cs="Times New Roman"/>
          <w:sz w:val="24"/>
          <w:szCs w:val="24"/>
        </w:rPr>
        <w:t xml:space="preserve">They can also request an early effective date for </w:t>
      </w:r>
      <w:r w:rsidRPr="00705371">
        <w:rPr>
          <w:rFonts w:ascii="Times New Roman" w:eastAsia="Times New Roman" w:hAnsi="Times New Roman" w:cs="Times New Roman"/>
          <w:sz w:val="24"/>
          <w:szCs w:val="24"/>
          <w:u w:val="single"/>
        </w:rPr>
        <w:t>health</w:t>
      </w:r>
      <w:r w:rsidRPr="00705371">
        <w:rPr>
          <w:rFonts w:ascii="Times New Roman" w:eastAsia="Times New Roman" w:hAnsi="Times New Roman" w:cs="Times New Roman"/>
          <w:sz w:val="24"/>
          <w:szCs w:val="24"/>
        </w:rPr>
        <w:t xml:space="preserve"> insurance coverage – meaning health insurance coverage can begin the first day of the month after their hire date, as long as they sign up for coverage the month they are hired.   </w:t>
      </w:r>
    </w:p>
    <w:p w:rsidR="00705371" w:rsidRPr="00705371" w:rsidRDefault="00705371" w:rsidP="00705371">
      <w:pPr>
        <w:numPr>
          <w:ilvl w:val="1"/>
          <w:numId w:val="9"/>
        </w:numPr>
        <w:spacing w:before="100" w:beforeAutospacing="1" w:after="120" w:line="240" w:lineRule="auto"/>
        <w:rPr>
          <w:rFonts w:ascii="Times New Roman" w:eastAsia="Times New Roman" w:hAnsi="Times New Roman" w:cs="Times New Roman"/>
          <w:sz w:val="24"/>
          <w:szCs w:val="24"/>
        </w:rPr>
      </w:pPr>
      <w:r w:rsidRPr="00705371">
        <w:rPr>
          <w:rFonts w:ascii="Times New Roman" w:eastAsia="Times New Roman" w:hAnsi="Times New Roman" w:cs="Times New Roman"/>
          <w:sz w:val="24"/>
          <w:szCs w:val="24"/>
        </w:rPr>
        <w:t>For example, if an OPS employee is hired on August 2 and applies for health insurance coverage in August with an early effective date, the employee’s coverage could begin on September 1.</w:t>
      </w:r>
    </w:p>
    <w:p w:rsidR="00705371" w:rsidRPr="00705371" w:rsidRDefault="00705371" w:rsidP="0070537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05371">
        <w:rPr>
          <w:rFonts w:ascii="Times New Roman" w:eastAsia="Times New Roman" w:hAnsi="Times New Roman" w:cs="Times New Roman"/>
          <w:sz w:val="24"/>
          <w:szCs w:val="24"/>
        </w:rPr>
        <w:t>The employee’s request for insurance coverage must be made within 60 days of the qualifying status change (hire, promotion, FTE change).</w:t>
      </w:r>
    </w:p>
    <w:p w:rsidR="00A42999" w:rsidRDefault="00A42999" w:rsidP="00A42999">
      <w:pPr>
        <w:spacing w:after="0"/>
        <w:rPr>
          <w:rFonts w:ascii="Times New Roman" w:hAnsi="Times New Roman" w:cs="Times New Roman"/>
          <w:b/>
          <w:smallCaps/>
          <w:color w:val="920000"/>
          <w:sz w:val="28"/>
          <w:szCs w:val="28"/>
          <w:u w:val="single"/>
        </w:rPr>
      </w:pPr>
      <w:r>
        <w:rPr>
          <w:rFonts w:ascii="Times New Roman" w:hAnsi="Times New Roman" w:cs="Times New Roman"/>
          <w:b/>
          <w:smallCaps/>
          <w:color w:val="920000"/>
          <w:sz w:val="28"/>
          <w:szCs w:val="28"/>
          <w:u w:val="single"/>
        </w:rPr>
        <w:t xml:space="preserve">NEW SOCIAL MEDIA  </w:t>
      </w:r>
    </w:p>
    <w:p w:rsidR="00A42999" w:rsidRPr="00A42999" w:rsidRDefault="00A42999" w:rsidP="00A42999">
      <w:pPr>
        <w:spacing w:after="0"/>
        <w:rPr>
          <w:rFonts w:ascii="Times New Roman" w:hAnsi="Times New Roman" w:cs="Times New Roman"/>
          <w:smallCaps/>
          <w:color w:val="920000"/>
          <w:sz w:val="24"/>
          <w:szCs w:val="24"/>
        </w:rPr>
      </w:pPr>
      <w:r>
        <w:rPr>
          <w:rFonts w:ascii="Times New Roman" w:hAnsi="Times New Roman" w:cs="Times New Roman"/>
          <w:color w:val="232323"/>
          <w:sz w:val="24"/>
          <w:szCs w:val="24"/>
          <w:shd w:val="clear" w:color="auto" w:fill="FFFFFF"/>
        </w:rPr>
        <w:t xml:space="preserve">A big thank you to </w:t>
      </w:r>
      <w:r w:rsidRPr="00A42999">
        <w:rPr>
          <w:rFonts w:ascii="Times New Roman" w:hAnsi="Times New Roman" w:cs="Times New Roman"/>
          <w:color w:val="232323"/>
          <w:sz w:val="24"/>
          <w:szCs w:val="24"/>
          <w:shd w:val="clear" w:color="auto" w:fill="FFFFFF"/>
        </w:rPr>
        <w:t>Sumudu Tennakoon</w:t>
      </w:r>
      <w:r>
        <w:rPr>
          <w:rFonts w:ascii="Times New Roman" w:hAnsi="Times New Roman" w:cs="Times New Roman"/>
          <w:color w:val="232323"/>
          <w:sz w:val="24"/>
          <w:szCs w:val="24"/>
          <w:shd w:val="clear" w:color="auto" w:fill="FFFFFF"/>
        </w:rPr>
        <w:t xml:space="preserve"> and Erminia Fardone in creating or updating our social media links!  </w:t>
      </w:r>
      <w:r w:rsidR="00740AB9">
        <w:rPr>
          <w:rFonts w:ascii="Times New Roman" w:hAnsi="Times New Roman" w:cs="Times New Roman"/>
          <w:color w:val="232323"/>
          <w:sz w:val="24"/>
          <w:szCs w:val="24"/>
          <w:shd w:val="clear" w:color="auto" w:fill="FFFFFF"/>
        </w:rPr>
        <w:t>These can be found at the bottom left of the OPDA website in the footer but we will be creating a visible stream on the landing page soon</w:t>
      </w:r>
      <w:r w:rsidR="00D14431">
        <w:rPr>
          <w:rFonts w:ascii="Times New Roman" w:hAnsi="Times New Roman" w:cs="Times New Roman"/>
          <w:color w:val="232323"/>
          <w:sz w:val="24"/>
          <w:szCs w:val="24"/>
          <w:shd w:val="clear" w:color="auto" w:fill="FFFFFF"/>
        </w:rPr>
        <w:t xml:space="preserve"> for tweeting</w:t>
      </w:r>
      <w:r w:rsidR="00740AB9">
        <w:rPr>
          <w:rFonts w:ascii="Times New Roman" w:hAnsi="Times New Roman" w:cs="Times New Roman"/>
          <w:color w:val="232323"/>
          <w:sz w:val="24"/>
          <w:szCs w:val="24"/>
          <w:shd w:val="clear" w:color="auto" w:fill="FFFFFF"/>
        </w:rPr>
        <w:t xml:space="preserve">.  For now - </w:t>
      </w:r>
      <w:r w:rsidR="00DE155D">
        <w:rPr>
          <w:rFonts w:ascii="Times New Roman" w:hAnsi="Times New Roman" w:cs="Times New Roman"/>
          <w:color w:val="232323"/>
          <w:sz w:val="24"/>
          <w:szCs w:val="24"/>
          <w:shd w:val="clear" w:color="auto" w:fill="FFFFFF"/>
        </w:rPr>
        <w:t>#FSUpostdocs</w:t>
      </w:r>
    </w:p>
    <w:p w:rsidR="00F858EB" w:rsidRDefault="00A42999" w:rsidP="00D14431">
      <w:pPr>
        <w:spacing w:after="200" w:line="276" w:lineRule="auto"/>
        <w:jc w:val="center"/>
        <w:rPr>
          <w:rFonts w:ascii="Times New Roman" w:eastAsia="Calibri" w:hAnsi="Times New Roman" w:cs="Times New Roman"/>
          <w:color w:val="000000"/>
          <w:sz w:val="24"/>
          <w:szCs w:val="24"/>
        </w:rPr>
      </w:pPr>
      <w:r>
        <w:rPr>
          <w:rFonts w:ascii="Times New Roman" w:eastAsia="Calibri" w:hAnsi="Times New Roman" w:cs="Times New Roman"/>
          <w:noProof/>
          <w:color w:val="000000"/>
          <w:sz w:val="24"/>
          <w:szCs w:val="24"/>
        </w:rPr>
        <w:drawing>
          <wp:inline distT="0" distB="0" distL="0" distR="0">
            <wp:extent cx="1271016" cy="1271016"/>
            <wp:effectExtent l="0" t="0" r="5715" b="5715"/>
            <wp:docPr id="30" name="Picture 3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Facebook_logo-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71016" cy="1271016"/>
                    </a:xfrm>
                    <a:prstGeom prst="rect">
                      <a:avLst/>
                    </a:prstGeom>
                  </pic:spPr>
                </pic:pic>
              </a:graphicData>
            </a:graphic>
          </wp:inline>
        </w:drawing>
      </w:r>
      <w:r>
        <w:rPr>
          <w:rFonts w:ascii="Times New Roman" w:eastAsia="Calibri" w:hAnsi="Times New Roman" w:cs="Times New Roman"/>
          <w:noProof/>
          <w:color w:val="000000"/>
          <w:sz w:val="24"/>
          <w:szCs w:val="24"/>
        </w:rPr>
        <w:drawing>
          <wp:inline distT="0" distB="0" distL="0" distR="0">
            <wp:extent cx="1130300" cy="1212850"/>
            <wp:effectExtent l="0" t="0" r="0" b="6350"/>
            <wp:docPr id="34" name="Picture 3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LinkedIN.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45114" cy="1228746"/>
                    </a:xfrm>
                    <a:prstGeom prst="rect">
                      <a:avLst/>
                    </a:prstGeom>
                  </pic:spPr>
                </pic:pic>
              </a:graphicData>
            </a:graphic>
          </wp:inline>
        </w:drawing>
      </w:r>
      <w:r>
        <w:rPr>
          <w:rFonts w:ascii="Times New Roman" w:eastAsia="Calibri" w:hAnsi="Times New Roman" w:cs="Times New Roman"/>
          <w:noProof/>
          <w:color w:val="000000"/>
          <w:sz w:val="24"/>
          <w:szCs w:val="24"/>
        </w:rPr>
        <w:drawing>
          <wp:inline distT="0" distB="0" distL="0" distR="0">
            <wp:extent cx="1206654" cy="1177925"/>
            <wp:effectExtent l="0" t="0" r="0" b="3175"/>
            <wp:docPr id="35" name="Picture 3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Twitter-Logo.png"/>
                    <pic:cNvPicPr/>
                  </pic:nvPicPr>
                  <pic:blipFill>
                    <a:blip r:embed="rId16">
                      <a:extLst>
                        <a:ext uri="{28A0092B-C50C-407E-A947-70E740481C1C}">
                          <a14:useLocalDpi xmlns:a14="http://schemas.microsoft.com/office/drawing/2010/main" val="0"/>
                        </a:ext>
                      </a:extLst>
                    </a:blip>
                    <a:stretch>
                      <a:fillRect/>
                    </a:stretch>
                  </pic:blipFill>
                  <pic:spPr>
                    <a:xfrm>
                      <a:off x="0" y="0"/>
                      <a:ext cx="1206654" cy="1177925"/>
                    </a:xfrm>
                    <a:prstGeom prst="rect">
                      <a:avLst/>
                    </a:prstGeom>
                  </pic:spPr>
                </pic:pic>
              </a:graphicData>
            </a:graphic>
          </wp:inline>
        </w:drawing>
      </w:r>
    </w:p>
    <w:p w:rsidR="00F858EB" w:rsidRDefault="00740AB9" w:rsidP="00650C2F">
      <w:pPr>
        <w:spacing w:after="200" w:line="276"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Please feel free to use these sites to advertise broadly about FSU postdoctoral activities and interests.  Please make a profile on </w:t>
      </w:r>
      <w:r w:rsidR="00A1381B">
        <w:rPr>
          <w:rFonts w:ascii="Times New Roman" w:eastAsia="Calibri" w:hAnsi="Times New Roman" w:cs="Times New Roman"/>
          <w:color w:val="000000"/>
          <w:sz w:val="24"/>
          <w:szCs w:val="24"/>
        </w:rPr>
        <w:t>LinkedIn</w:t>
      </w:r>
      <w:r>
        <w:rPr>
          <w:rFonts w:ascii="Times New Roman" w:eastAsia="Calibri" w:hAnsi="Times New Roman" w:cs="Times New Roman"/>
          <w:color w:val="000000"/>
          <w:sz w:val="24"/>
          <w:szCs w:val="24"/>
        </w:rPr>
        <w:t xml:space="preserve"> so that we can keep in touch with you during and after your training at FSU.  </w:t>
      </w:r>
      <w:r w:rsidR="00D14431">
        <w:rPr>
          <w:rFonts w:ascii="Times New Roman" w:eastAsia="Calibri" w:hAnsi="Times New Roman" w:cs="Times New Roman"/>
          <w:color w:val="000000"/>
          <w:sz w:val="24"/>
          <w:szCs w:val="24"/>
        </w:rPr>
        <w:t xml:space="preserve">This site had not been active for a couple of years and we would like </w:t>
      </w:r>
      <w:r w:rsidR="00D14431">
        <w:rPr>
          <w:rFonts w:ascii="Times New Roman" w:eastAsia="Calibri" w:hAnsi="Times New Roman" w:cs="Times New Roman"/>
          <w:color w:val="000000"/>
          <w:sz w:val="24"/>
          <w:szCs w:val="24"/>
        </w:rPr>
        <w:lastRenderedPageBreak/>
        <w:t xml:space="preserve">reactivate.  </w:t>
      </w:r>
      <w:r>
        <w:rPr>
          <w:rFonts w:ascii="Times New Roman" w:eastAsia="Calibri" w:hAnsi="Times New Roman" w:cs="Times New Roman"/>
          <w:color w:val="000000"/>
          <w:sz w:val="24"/>
          <w:szCs w:val="24"/>
        </w:rPr>
        <w:t>Please feel free to forward to alumni that you may be in touch with and for all individuals that have an interest in postdocs at FSU!</w:t>
      </w:r>
    </w:p>
    <w:p w:rsidR="00740AB9" w:rsidRDefault="00740AB9" w:rsidP="00740AB9">
      <w:pPr>
        <w:spacing w:after="0" w:line="240" w:lineRule="auto"/>
        <w:rPr>
          <w:rFonts w:ascii="Helvetica" w:hAnsi="Helvetica" w:cs="Helvetica"/>
          <w:sz w:val="23"/>
          <w:szCs w:val="23"/>
          <w:shd w:val="clear" w:color="auto" w:fill="FFFFFF"/>
        </w:rPr>
      </w:pPr>
      <w:r>
        <w:rPr>
          <w:rFonts w:ascii="Helvetica" w:hAnsi="Helvetica" w:cs="Helvetica"/>
          <w:sz w:val="23"/>
          <w:szCs w:val="23"/>
          <w:shd w:val="clear" w:color="auto" w:fill="FFFFFF"/>
        </w:rPr>
        <w:t>Facebook:</w:t>
      </w:r>
      <w:r>
        <w:rPr>
          <w:rStyle w:val="apple-converted-space"/>
          <w:rFonts w:ascii="Helvetica" w:hAnsi="Helvetica" w:cs="Helvetica"/>
          <w:sz w:val="23"/>
          <w:szCs w:val="23"/>
          <w:shd w:val="clear" w:color="auto" w:fill="FFFFFF"/>
        </w:rPr>
        <w:t> </w:t>
      </w:r>
      <w:hyperlink r:id="rId17" w:tgtFrame="_blank" w:history="1">
        <w:r>
          <w:rPr>
            <w:rStyle w:val="Hyperlink"/>
            <w:rFonts w:ascii="Helvetica" w:hAnsi="Helvetica" w:cs="Helvetica"/>
            <w:color w:val="008CC9"/>
            <w:sz w:val="23"/>
            <w:szCs w:val="23"/>
            <w:bdr w:val="none" w:sz="0" w:space="0" w:color="auto" w:frame="1"/>
            <w:shd w:val="clear" w:color="auto" w:fill="FFFFFF"/>
          </w:rPr>
          <w:t>https://www.facebook.com/FSUPostdocs</w:t>
        </w:r>
      </w:hyperlink>
      <w:r>
        <w:rPr>
          <w:rFonts w:ascii="Helvetica" w:hAnsi="Helvetica" w:cs="Helvetica"/>
          <w:sz w:val="23"/>
          <w:szCs w:val="23"/>
        </w:rPr>
        <w:br/>
      </w:r>
      <w:r>
        <w:rPr>
          <w:rFonts w:ascii="Helvetica" w:hAnsi="Helvetica" w:cs="Helvetica"/>
          <w:sz w:val="23"/>
          <w:szCs w:val="23"/>
          <w:shd w:val="clear" w:color="auto" w:fill="FFFFFF"/>
        </w:rPr>
        <w:t>Twitter:</w:t>
      </w:r>
      <w:r>
        <w:rPr>
          <w:rStyle w:val="apple-converted-space"/>
          <w:rFonts w:ascii="Helvetica" w:hAnsi="Helvetica" w:cs="Helvetica"/>
          <w:sz w:val="23"/>
          <w:szCs w:val="23"/>
          <w:shd w:val="clear" w:color="auto" w:fill="FFFFFF"/>
        </w:rPr>
        <w:t> </w:t>
      </w:r>
      <w:hyperlink r:id="rId18" w:history="1">
        <w:r w:rsidRPr="000113A7">
          <w:rPr>
            <w:rStyle w:val="Hyperlink"/>
            <w:rFonts w:ascii="Helvetica" w:hAnsi="Helvetica" w:cs="Helvetica"/>
            <w:sz w:val="23"/>
            <w:szCs w:val="23"/>
            <w:bdr w:val="none" w:sz="0" w:space="0" w:color="auto" w:frame="1"/>
            <w:shd w:val="clear" w:color="auto" w:fill="FFFFFF"/>
          </w:rPr>
          <w:t>https://twitter.com/FSUPostdocs</w:t>
        </w:r>
      </w:hyperlink>
    </w:p>
    <w:p w:rsidR="00740AB9" w:rsidRDefault="00740AB9" w:rsidP="00740AB9">
      <w:pPr>
        <w:spacing w:after="200" w:line="240" w:lineRule="auto"/>
        <w:rPr>
          <w:rFonts w:ascii="Helvetica" w:hAnsi="Helvetica" w:cs="Helvetica"/>
          <w:sz w:val="23"/>
          <w:szCs w:val="23"/>
          <w:shd w:val="clear" w:color="auto" w:fill="FFFFFF"/>
        </w:rPr>
      </w:pPr>
      <w:r>
        <w:rPr>
          <w:rFonts w:ascii="Helvetica" w:hAnsi="Helvetica" w:cs="Helvetica"/>
          <w:sz w:val="23"/>
          <w:szCs w:val="23"/>
          <w:shd w:val="clear" w:color="auto" w:fill="FFFFFF"/>
        </w:rPr>
        <w:t xml:space="preserve">LinkedIn:  </w:t>
      </w:r>
      <w:hyperlink r:id="rId19" w:history="1">
        <w:r w:rsidRPr="000113A7">
          <w:rPr>
            <w:rStyle w:val="Hyperlink"/>
            <w:rFonts w:ascii="Helvetica" w:hAnsi="Helvetica" w:cs="Helvetica"/>
            <w:sz w:val="23"/>
            <w:szCs w:val="23"/>
            <w:shd w:val="clear" w:color="auto" w:fill="FFFFFF"/>
          </w:rPr>
          <w:t>https://www.linkedin.com/groups/4860161</w:t>
        </w:r>
      </w:hyperlink>
    </w:p>
    <w:p w:rsidR="00740AB9" w:rsidRDefault="00740AB9" w:rsidP="00740AB9">
      <w:pPr>
        <w:spacing w:after="0"/>
        <w:rPr>
          <w:rFonts w:ascii="Times New Roman" w:hAnsi="Times New Roman" w:cs="Times New Roman"/>
          <w:b/>
          <w:smallCaps/>
          <w:color w:val="920000"/>
          <w:sz w:val="28"/>
          <w:szCs w:val="28"/>
          <w:u w:val="single"/>
        </w:rPr>
      </w:pPr>
      <w:r>
        <w:rPr>
          <w:rFonts w:ascii="Times New Roman" w:hAnsi="Times New Roman" w:cs="Times New Roman"/>
          <w:b/>
          <w:smallCaps/>
          <w:color w:val="920000"/>
          <w:sz w:val="28"/>
          <w:szCs w:val="28"/>
          <w:u w:val="single"/>
        </w:rPr>
        <w:t xml:space="preserve">Spring Symposium – Hold the Date – 12 may 2017 </w:t>
      </w:r>
    </w:p>
    <w:p w:rsidR="00740AB9" w:rsidRDefault="00740AB9" w:rsidP="00650C2F">
      <w:pPr>
        <w:spacing w:after="200" w:line="276"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We are excited to host Dr. Lori Conlan, Director of Postdoctoral Services at the National Institutes of Health, as our keynote speaker for this event!  Please hold the date on your calendars.  If you would like to help </w:t>
      </w:r>
      <w:r w:rsidR="00D14431">
        <w:rPr>
          <w:rFonts w:ascii="Times New Roman" w:eastAsia="Calibri" w:hAnsi="Times New Roman" w:cs="Times New Roman"/>
          <w:color w:val="000000"/>
          <w:sz w:val="24"/>
          <w:szCs w:val="24"/>
        </w:rPr>
        <w:t>with the organization of the afternoon event (great leadership skill building experience), please contact the President (</w:t>
      </w:r>
      <w:hyperlink r:id="rId20" w:history="1">
        <w:r w:rsidR="00D14431" w:rsidRPr="00D14431">
          <w:rPr>
            <w:rStyle w:val="Hyperlink"/>
            <w:rFonts w:ascii="Times New Roman" w:eastAsia="Calibri" w:hAnsi="Times New Roman" w:cs="Times New Roman"/>
            <w:sz w:val="24"/>
            <w:szCs w:val="24"/>
          </w:rPr>
          <w:t>Nikhil Gupta</w:t>
        </w:r>
      </w:hyperlink>
      <w:r w:rsidR="00D14431">
        <w:rPr>
          <w:rFonts w:ascii="Times New Roman" w:eastAsia="Calibri" w:hAnsi="Times New Roman" w:cs="Times New Roman"/>
          <w:color w:val="000000"/>
          <w:sz w:val="24"/>
          <w:szCs w:val="24"/>
        </w:rPr>
        <w:t>) or Vice-president (</w:t>
      </w:r>
      <w:hyperlink r:id="rId21" w:history="1">
        <w:r w:rsidR="00D14431" w:rsidRPr="00D14431">
          <w:rPr>
            <w:rStyle w:val="Hyperlink"/>
            <w:rFonts w:ascii="Times New Roman" w:eastAsia="Calibri" w:hAnsi="Times New Roman" w:cs="Times New Roman"/>
            <w:sz w:val="24"/>
            <w:szCs w:val="24"/>
          </w:rPr>
          <w:t>Erminia Fardone</w:t>
        </w:r>
      </w:hyperlink>
      <w:r w:rsidR="00D14431">
        <w:rPr>
          <w:rFonts w:ascii="Times New Roman" w:eastAsia="Calibri" w:hAnsi="Times New Roman" w:cs="Times New Roman"/>
          <w:color w:val="000000"/>
          <w:sz w:val="24"/>
          <w:szCs w:val="24"/>
        </w:rPr>
        <w:t>) of the PDA.  Symposium co-chairs are currently being sought.</w:t>
      </w:r>
    </w:p>
    <w:p w:rsidR="00A42999" w:rsidRDefault="00A42999" w:rsidP="00A42999">
      <w:pPr>
        <w:spacing w:after="0"/>
        <w:rPr>
          <w:rFonts w:ascii="Times New Roman" w:hAnsi="Times New Roman" w:cs="Times New Roman"/>
          <w:b/>
          <w:smallCaps/>
          <w:color w:val="920000"/>
          <w:sz w:val="28"/>
          <w:szCs w:val="28"/>
          <w:u w:val="single"/>
        </w:rPr>
      </w:pPr>
      <w:r w:rsidRPr="005A4866">
        <w:rPr>
          <w:rFonts w:ascii="Times New Roman" w:hAnsi="Times New Roman" w:cs="Times New Roman"/>
          <w:b/>
          <w:smallCaps/>
          <w:color w:val="920000"/>
          <w:sz w:val="28"/>
          <w:szCs w:val="28"/>
          <w:u w:val="single"/>
        </w:rPr>
        <w:t>Upcoming Events</w:t>
      </w:r>
      <w:r>
        <w:rPr>
          <w:rFonts w:ascii="Times New Roman" w:hAnsi="Times New Roman" w:cs="Times New Roman"/>
          <w:b/>
          <w:smallCaps/>
          <w:color w:val="920000"/>
          <w:sz w:val="28"/>
          <w:szCs w:val="28"/>
          <w:u w:val="single"/>
        </w:rPr>
        <w:t xml:space="preserve"> </w:t>
      </w:r>
    </w:p>
    <w:p w:rsidR="00A42999" w:rsidRPr="007F110B" w:rsidRDefault="00A42999" w:rsidP="00A42999">
      <w:pPr>
        <w:shd w:val="clear" w:color="auto" w:fill="FFFFFF"/>
        <w:spacing w:after="0" w:line="315" w:lineRule="atLeast"/>
        <w:textAlignment w:val="baseline"/>
        <w:outlineLvl w:val="3"/>
        <w:rPr>
          <w:rFonts w:ascii="Times New Roman" w:eastAsia="Times New Roman" w:hAnsi="Times New Roman" w:cs="Times New Roman"/>
          <w:b/>
          <w:bCs/>
          <w:sz w:val="24"/>
          <w:szCs w:val="24"/>
          <w:u w:val="single"/>
        </w:rPr>
      </w:pPr>
      <w:r w:rsidRPr="007F110B">
        <w:rPr>
          <w:rFonts w:ascii="Times New Roman" w:eastAsia="Times New Roman" w:hAnsi="Times New Roman" w:cs="Times New Roman"/>
          <w:b/>
          <w:bCs/>
          <w:sz w:val="24"/>
          <w:szCs w:val="24"/>
          <w:u w:val="single"/>
          <w:bdr w:val="none" w:sz="0" w:space="0" w:color="auto" w:frame="1"/>
        </w:rPr>
        <w:t>Biological Science/Neuroscience Postdoctoral Mentoring Workshop and Lunch</w:t>
      </w:r>
    </w:p>
    <w:p w:rsidR="00A42999" w:rsidRPr="00600D00" w:rsidRDefault="006374CF" w:rsidP="00A42999">
      <w:pPr>
        <w:shd w:val="clear" w:color="auto" w:fill="FFFFFF"/>
        <w:spacing w:after="0" w:line="315" w:lineRule="atLeast"/>
        <w:textAlignment w:val="baseline"/>
        <w:outlineLvl w:val="3"/>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January 9, 2017</w:t>
      </w:r>
      <w:r w:rsidR="00A42999">
        <w:rPr>
          <w:rFonts w:ascii="Times New Roman" w:hAnsi="Times New Roman" w:cs="Times New Roman"/>
          <w:color w:val="232323"/>
          <w:sz w:val="24"/>
          <w:szCs w:val="24"/>
          <w:shd w:val="clear" w:color="auto" w:fill="FFFFFF"/>
        </w:rPr>
        <w:t xml:space="preserve">, </w:t>
      </w:r>
      <w:r w:rsidR="00A42999" w:rsidRPr="00600D00">
        <w:rPr>
          <w:rFonts w:ascii="Times New Roman" w:hAnsi="Times New Roman" w:cs="Times New Roman"/>
          <w:color w:val="232323"/>
          <w:sz w:val="24"/>
          <w:szCs w:val="24"/>
          <w:shd w:val="clear" w:color="auto" w:fill="FFFFFF"/>
        </w:rPr>
        <w:t>12:00 p.m. In KIN 2057</w:t>
      </w:r>
    </w:p>
    <w:p w:rsidR="00A42999" w:rsidRDefault="00A42999" w:rsidP="00A42999">
      <w:pPr>
        <w:pStyle w:val="NoSpacing"/>
        <w:rPr>
          <w:shd w:val="clear" w:color="auto" w:fill="FFFFFF"/>
        </w:rPr>
      </w:pPr>
    </w:p>
    <w:p w:rsidR="00054834" w:rsidRDefault="00A42999" w:rsidP="00A42999">
      <w:pPr>
        <w:widowControl w:val="0"/>
        <w:autoSpaceDE w:val="0"/>
        <w:autoSpaceDN w:val="0"/>
        <w:adjustRightInd w:val="0"/>
        <w:spacing w:after="0" w:line="240" w:lineRule="auto"/>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 xml:space="preserve">Postdoctoral scholars and senior graduate students from all fields are invited to attend. </w:t>
      </w:r>
      <w:r w:rsidRPr="00D044AD">
        <w:rPr>
          <w:rFonts w:ascii="Times New Roman" w:hAnsi="Times New Roman" w:cs="Times New Roman"/>
          <w:color w:val="232323"/>
          <w:sz w:val="24"/>
          <w:szCs w:val="24"/>
          <w:shd w:val="clear" w:color="auto" w:fill="FFFFFF"/>
        </w:rPr>
        <w:t>Sandwiches will be served over the lunch hour during the workshops.</w:t>
      </w:r>
      <w:r>
        <w:rPr>
          <w:rFonts w:ascii="Times New Roman" w:hAnsi="Times New Roman" w:cs="Times New Roman"/>
          <w:color w:val="232323"/>
          <w:sz w:val="24"/>
          <w:szCs w:val="24"/>
          <w:shd w:val="clear" w:color="auto" w:fill="FFFFFF"/>
        </w:rPr>
        <w:t xml:space="preserve">  </w:t>
      </w:r>
    </w:p>
    <w:p w:rsidR="00A42999" w:rsidRDefault="00A42999" w:rsidP="00A42999">
      <w:pPr>
        <w:widowControl w:val="0"/>
        <w:autoSpaceDE w:val="0"/>
        <w:autoSpaceDN w:val="0"/>
        <w:adjustRightInd w:val="0"/>
        <w:spacing w:after="0" w:line="240" w:lineRule="auto"/>
        <w:rPr>
          <w:rFonts w:ascii="Times New Roman" w:hAnsi="Times New Roman" w:cs="Times New Roman"/>
          <w:color w:val="232323"/>
          <w:sz w:val="24"/>
          <w:szCs w:val="24"/>
          <w:shd w:val="clear" w:color="auto" w:fill="FFFFFF"/>
        </w:rPr>
      </w:pPr>
      <w:r w:rsidRPr="00D044AD">
        <w:rPr>
          <w:rFonts w:ascii="Times New Roman" w:hAnsi="Times New Roman" w:cs="Times New Roman"/>
          <w:color w:val="232323"/>
          <w:sz w:val="24"/>
          <w:szCs w:val="24"/>
          <w:shd w:val="clear" w:color="auto" w:fill="FFFFFF"/>
        </w:rPr>
        <w:t>For questions, please contact Drs.</w:t>
      </w:r>
      <w:r w:rsidRPr="00D044AD">
        <w:rPr>
          <w:rStyle w:val="apple-converted-space"/>
          <w:rFonts w:ascii="Times New Roman" w:hAnsi="Times New Roman" w:cs="Times New Roman"/>
          <w:color w:val="232323"/>
          <w:sz w:val="24"/>
          <w:szCs w:val="24"/>
          <w:shd w:val="clear" w:color="auto" w:fill="FFFFFF"/>
        </w:rPr>
        <w:t> </w:t>
      </w:r>
      <w:hyperlink r:id="rId22" w:tgtFrame="_self" w:history="1">
        <w:r w:rsidRPr="00D044AD">
          <w:rPr>
            <w:rStyle w:val="Hyperlink"/>
            <w:rFonts w:ascii="Times New Roman" w:hAnsi="Times New Roman" w:cs="Times New Roman"/>
            <w:color w:val="540115"/>
            <w:sz w:val="24"/>
            <w:szCs w:val="24"/>
            <w:bdr w:val="none" w:sz="0" w:space="0" w:color="auto" w:frame="1"/>
            <w:shd w:val="clear" w:color="auto" w:fill="FFFFFF"/>
          </w:rPr>
          <w:t>Erminia Fardone</w:t>
        </w:r>
      </w:hyperlink>
      <w:r w:rsidRPr="00D044AD">
        <w:rPr>
          <w:rStyle w:val="apple-converted-space"/>
          <w:rFonts w:ascii="Times New Roman" w:hAnsi="Times New Roman" w:cs="Times New Roman"/>
          <w:color w:val="232323"/>
          <w:sz w:val="24"/>
          <w:szCs w:val="24"/>
          <w:shd w:val="clear" w:color="auto" w:fill="FFFFFF"/>
        </w:rPr>
        <w:t> </w:t>
      </w:r>
      <w:r w:rsidRPr="00D044AD">
        <w:rPr>
          <w:rFonts w:ascii="Times New Roman" w:hAnsi="Times New Roman" w:cs="Times New Roman"/>
          <w:color w:val="232323"/>
          <w:sz w:val="24"/>
          <w:szCs w:val="24"/>
          <w:shd w:val="clear" w:color="auto" w:fill="FFFFFF"/>
        </w:rPr>
        <w:t> or</w:t>
      </w:r>
      <w:r w:rsidRPr="00D044AD">
        <w:rPr>
          <w:rStyle w:val="apple-converted-space"/>
          <w:rFonts w:ascii="Times New Roman" w:hAnsi="Times New Roman" w:cs="Times New Roman"/>
          <w:color w:val="232323"/>
          <w:sz w:val="24"/>
          <w:szCs w:val="24"/>
          <w:shd w:val="clear" w:color="auto" w:fill="FFFFFF"/>
        </w:rPr>
        <w:t> </w:t>
      </w:r>
      <w:hyperlink r:id="rId23" w:tgtFrame="_self" w:history="1">
        <w:r w:rsidRPr="00D044AD">
          <w:rPr>
            <w:rStyle w:val="Hyperlink"/>
            <w:rFonts w:ascii="Times New Roman" w:hAnsi="Times New Roman" w:cs="Times New Roman"/>
            <w:color w:val="540115"/>
            <w:sz w:val="24"/>
            <w:szCs w:val="24"/>
            <w:bdr w:val="none" w:sz="0" w:space="0" w:color="auto" w:frame="1"/>
            <w:shd w:val="clear" w:color="auto" w:fill="FFFFFF"/>
          </w:rPr>
          <w:t>Kay Jones</w:t>
        </w:r>
      </w:hyperlink>
      <w:r w:rsidRPr="00D044AD">
        <w:rPr>
          <w:rFonts w:ascii="Times New Roman" w:hAnsi="Times New Roman" w:cs="Times New Roman"/>
          <w:color w:val="232323"/>
          <w:sz w:val="24"/>
          <w:szCs w:val="24"/>
          <w:shd w:val="clear" w:color="auto" w:fill="FFFFFF"/>
        </w:rPr>
        <w:t>.</w:t>
      </w:r>
    </w:p>
    <w:p w:rsidR="00A42999" w:rsidRDefault="00A42999" w:rsidP="00A42999">
      <w:pPr>
        <w:widowControl w:val="0"/>
        <w:autoSpaceDE w:val="0"/>
        <w:autoSpaceDN w:val="0"/>
        <w:adjustRightInd w:val="0"/>
        <w:spacing w:after="0" w:line="240" w:lineRule="auto"/>
        <w:rPr>
          <w:rFonts w:ascii="Times New Roman" w:hAnsi="Times New Roman" w:cs="Times New Roman"/>
          <w:color w:val="232323"/>
          <w:sz w:val="24"/>
          <w:szCs w:val="24"/>
          <w:shd w:val="clear" w:color="auto" w:fill="FFFFFF"/>
        </w:rPr>
      </w:pPr>
    </w:p>
    <w:tbl>
      <w:tblPr>
        <w:tblStyle w:val="TableGrid"/>
        <w:tblW w:w="9463" w:type="dxa"/>
        <w:tblLook w:val="04A0" w:firstRow="1" w:lastRow="0" w:firstColumn="1" w:lastColumn="0" w:noHBand="0" w:noVBand="1"/>
      </w:tblPr>
      <w:tblGrid>
        <w:gridCol w:w="2249"/>
        <w:gridCol w:w="3607"/>
        <w:gridCol w:w="3607"/>
      </w:tblGrid>
      <w:tr w:rsidR="00A42999" w:rsidTr="00FE6548">
        <w:tc>
          <w:tcPr>
            <w:tcW w:w="2249" w:type="dxa"/>
            <w:shd w:val="clear" w:color="auto" w:fill="FFE599" w:themeFill="accent4" w:themeFillTint="66"/>
          </w:tcPr>
          <w:p w:rsidR="00A42999" w:rsidRPr="00F44A88" w:rsidRDefault="00A42999" w:rsidP="00FE6548">
            <w:pPr>
              <w:widowControl w:val="0"/>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DATE</w:t>
            </w:r>
          </w:p>
        </w:tc>
        <w:tc>
          <w:tcPr>
            <w:tcW w:w="3607" w:type="dxa"/>
            <w:shd w:val="clear" w:color="auto" w:fill="FFE599" w:themeFill="accent4" w:themeFillTint="66"/>
          </w:tcPr>
          <w:p w:rsidR="00A42999" w:rsidRPr="00F44A88" w:rsidRDefault="00A42999" w:rsidP="00FE6548">
            <w:pPr>
              <w:widowControl w:val="0"/>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PRESENTER</w:t>
            </w:r>
          </w:p>
        </w:tc>
        <w:tc>
          <w:tcPr>
            <w:tcW w:w="3607" w:type="dxa"/>
            <w:shd w:val="clear" w:color="auto" w:fill="FFE599" w:themeFill="accent4" w:themeFillTint="66"/>
          </w:tcPr>
          <w:p w:rsidR="00A42999" w:rsidRPr="00F44A88" w:rsidRDefault="00A42999" w:rsidP="00FE6548">
            <w:pPr>
              <w:widowControl w:val="0"/>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TITLE</w:t>
            </w:r>
          </w:p>
        </w:tc>
      </w:tr>
      <w:tr w:rsidR="00A42999" w:rsidTr="00FE6548">
        <w:tc>
          <w:tcPr>
            <w:tcW w:w="2249" w:type="dxa"/>
          </w:tcPr>
          <w:p w:rsidR="00A42999" w:rsidRPr="00F44A88" w:rsidRDefault="00A42999" w:rsidP="00FE6548">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January 9, 2017</w:t>
            </w:r>
          </w:p>
        </w:tc>
        <w:tc>
          <w:tcPr>
            <w:tcW w:w="3607" w:type="dxa"/>
          </w:tcPr>
          <w:p w:rsidR="00A42999" w:rsidRPr="00D05304" w:rsidRDefault="00A42999" w:rsidP="00FE6548">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Dr. Jian Feng</w:t>
            </w:r>
          </w:p>
        </w:tc>
        <w:tc>
          <w:tcPr>
            <w:tcW w:w="3607" w:type="dxa"/>
          </w:tcPr>
          <w:p w:rsidR="00A42999" w:rsidRPr="00D05304" w:rsidRDefault="00A42999" w:rsidP="00FE6548">
            <w:pPr>
              <w:pStyle w:val="HTMLPreformatted"/>
              <w:rPr>
                <w:rFonts w:ascii="Times New Roman" w:hAnsi="Times New Roman" w:cs="Times New Roman"/>
                <w:sz w:val="24"/>
                <w:szCs w:val="24"/>
              </w:rPr>
            </w:pPr>
            <w:r w:rsidRPr="00D05304">
              <w:rPr>
                <w:rFonts w:ascii="Times New Roman" w:hAnsi="Times New Roman" w:cs="Times New Roman"/>
                <w:sz w:val="24"/>
                <w:szCs w:val="24"/>
              </w:rPr>
              <w:t>What I know now that I wish I had known when</w:t>
            </w:r>
            <w:r>
              <w:rPr>
                <w:rFonts w:ascii="Times New Roman" w:hAnsi="Times New Roman" w:cs="Times New Roman"/>
                <w:sz w:val="24"/>
                <w:szCs w:val="24"/>
              </w:rPr>
              <w:t xml:space="preserve"> </w:t>
            </w:r>
            <w:r w:rsidRPr="00D05304">
              <w:rPr>
                <w:rFonts w:ascii="Times New Roman" w:hAnsi="Times New Roman" w:cs="Times New Roman"/>
                <w:sz w:val="24"/>
                <w:szCs w:val="24"/>
              </w:rPr>
              <w:t>I was a senior postdoc</w:t>
            </w:r>
            <w:r>
              <w:rPr>
                <w:rFonts w:ascii="Times New Roman" w:hAnsi="Times New Roman" w:cs="Times New Roman"/>
                <w:sz w:val="24"/>
                <w:szCs w:val="24"/>
              </w:rPr>
              <w:t>toral scholar</w:t>
            </w:r>
          </w:p>
        </w:tc>
      </w:tr>
      <w:tr w:rsidR="00A42999" w:rsidTr="00FE6548">
        <w:tc>
          <w:tcPr>
            <w:tcW w:w="2249" w:type="dxa"/>
            <w:shd w:val="clear" w:color="auto" w:fill="FFE599" w:themeFill="accent4" w:themeFillTint="66"/>
          </w:tcPr>
          <w:p w:rsidR="00A42999" w:rsidRPr="00D05304" w:rsidRDefault="00A42999" w:rsidP="00FE6548">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February 13, 2017</w:t>
            </w:r>
          </w:p>
        </w:tc>
        <w:tc>
          <w:tcPr>
            <w:tcW w:w="3607" w:type="dxa"/>
            <w:shd w:val="clear" w:color="auto" w:fill="FFE599" w:themeFill="accent4" w:themeFillTint="66"/>
          </w:tcPr>
          <w:p w:rsidR="00A42999" w:rsidRDefault="00A42999" w:rsidP="00FE6548">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Drs. Emily Moriarty and Alan Lemmon</w:t>
            </w:r>
          </w:p>
          <w:p w:rsidR="00A42999" w:rsidRPr="00D05304" w:rsidRDefault="00A42999" w:rsidP="00FE6548">
            <w:pPr>
              <w:widowControl w:val="0"/>
              <w:autoSpaceDE w:val="0"/>
              <w:autoSpaceDN w:val="0"/>
              <w:adjustRightInd w:val="0"/>
              <w:rPr>
                <w:rFonts w:ascii="Times New Roman" w:hAnsi="Times New Roman" w:cs="Times New Roman"/>
                <w:sz w:val="24"/>
                <w:szCs w:val="24"/>
              </w:rPr>
            </w:pPr>
          </w:p>
        </w:tc>
        <w:tc>
          <w:tcPr>
            <w:tcW w:w="3607" w:type="dxa"/>
            <w:shd w:val="clear" w:color="auto" w:fill="FFE599" w:themeFill="accent4" w:themeFillTint="66"/>
          </w:tcPr>
          <w:p w:rsidR="00A42999" w:rsidRPr="00D05304" w:rsidRDefault="00A42999" w:rsidP="00FE6548">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Balancing work and family</w:t>
            </w:r>
          </w:p>
        </w:tc>
      </w:tr>
      <w:tr w:rsidR="00D31041" w:rsidTr="00FE6548">
        <w:tc>
          <w:tcPr>
            <w:tcW w:w="2249" w:type="dxa"/>
            <w:shd w:val="clear" w:color="auto" w:fill="FFE599" w:themeFill="accent4" w:themeFillTint="66"/>
          </w:tcPr>
          <w:p w:rsidR="00D31041" w:rsidRDefault="00D31041" w:rsidP="00FE6548">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March 13, 2017</w:t>
            </w:r>
          </w:p>
        </w:tc>
        <w:tc>
          <w:tcPr>
            <w:tcW w:w="3607" w:type="dxa"/>
            <w:shd w:val="clear" w:color="auto" w:fill="FFE599" w:themeFill="accent4" w:themeFillTint="66"/>
          </w:tcPr>
          <w:p w:rsidR="00D31041" w:rsidRDefault="00D31041" w:rsidP="00FE6548">
            <w:pPr>
              <w:widowControl w:val="0"/>
              <w:autoSpaceDE w:val="0"/>
              <w:autoSpaceDN w:val="0"/>
              <w:adjustRightInd w:val="0"/>
              <w:rPr>
                <w:rFonts w:ascii="Times New Roman" w:hAnsi="Times New Roman" w:cs="Times New Roman"/>
                <w:sz w:val="24"/>
                <w:szCs w:val="24"/>
              </w:rPr>
            </w:pPr>
          </w:p>
        </w:tc>
        <w:tc>
          <w:tcPr>
            <w:tcW w:w="3607" w:type="dxa"/>
            <w:shd w:val="clear" w:color="auto" w:fill="FFE599" w:themeFill="accent4" w:themeFillTint="66"/>
          </w:tcPr>
          <w:p w:rsidR="00D31041" w:rsidRDefault="00D31041" w:rsidP="00FE6548">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Oral Competition Day</w:t>
            </w:r>
          </w:p>
        </w:tc>
      </w:tr>
    </w:tbl>
    <w:p w:rsidR="00A42999" w:rsidRDefault="00A42999" w:rsidP="00A42999">
      <w:pPr>
        <w:widowControl w:val="0"/>
        <w:autoSpaceDE w:val="0"/>
        <w:autoSpaceDN w:val="0"/>
        <w:adjustRightInd w:val="0"/>
        <w:spacing w:after="0" w:line="240" w:lineRule="auto"/>
        <w:rPr>
          <w:rFonts w:ascii="Times New Roman" w:hAnsi="Times New Roman" w:cs="Times New Roman"/>
          <w:b/>
          <w:sz w:val="24"/>
          <w:szCs w:val="24"/>
          <w:u w:val="single"/>
        </w:rPr>
      </w:pPr>
    </w:p>
    <w:p w:rsidR="00A42999" w:rsidRPr="003A2A77" w:rsidRDefault="00A42999" w:rsidP="00A42999">
      <w:pPr>
        <w:pStyle w:val="NormalWeb"/>
        <w:rPr>
          <w:b/>
          <w:color w:val="000000"/>
          <w:u w:val="single"/>
          <w:shd w:val="clear" w:color="auto" w:fill="FFFFFF"/>
        </w:rPr>
      </w:pPr>
      <w:bookmarkStart w:id="0" w:name="eztoc2099224_0_0_1"/>
      <w:bookmarkEnd w:id="0"/>
      <w:r w:rsidRPr="003A2A77">
        <w:rPr>
          <w:b/>
          <w:color w:val="000000"/>
          <w:u w:val="single"/>
          <w:shd w:val="clear" w:color="auto" w:fill="FFFFFF"/>
        </w:rPr>
        <w:t>Spring PIE Teaching Training Workshop/TA Orientation</w:t>
      </w:r>
    </w:p>
    <w:p w:rsidR="00A42999" w:rsidRDefault="00A42999" w:rsidP="00A42999">
      <w:pPr>
        <w:spacing w:after="200" w:line="276" w:lineRule="auto"/>
        <w:rPr>
          <w:rFonts w:ascii="Times New Roman" w:eastAsia="Calibri" w:hAnsi="Times New Roman" w:cs="Times New Roman"/>
          <w:color w:val="000000"/>
          <w:sz w:val="24"/>
          <w:szCs w:val="24"/>
        </w:rPr>
      </w:pPr>
      <w:r w:rsidRPr="008F7A64">
        <w:rPr>
          <w:rFonts w:ascii="Times New Roman" w:eastAsia="Calibri" w:hAnsi="Times New Roman" w:cs="Times New Roman"/>
          <w:color w:val="000000"/>
          <w:sz w:val="24"/>
          <w:szCs w:val="24"/>
        </w:rPr>
        <w:t xml:space="preserve">The annual </w:t>
      </w:r>
      <w:hyperlink r:id="rId24" w:history="1">
        <w:r w:rsidRPr="008F7A64">
          <w:rPr>
            <w:rFonts w:ascii="Times New Roman" w:eastAsia="Calibri" w:hAnsi="Times New Roman" w:cs="Times New Roman"/>
            <w:color w:val="0000FF"/>
            <w:sz w:val="24"/>
            <w:szCs w:val="24"/>
            <w:u w:val="single"/>
          </w:rPr>
          <w:t>Spring PIE Teaching Training Workshop/TA Orientation</w:t>
        </w:r>
      </w:hyperlink>
      <w:r w:rsidRPr="008F7A64">
        <w:rPr>
          <w:rFonts w:ascii="Times New Roman" w:eastAsia="Calibri" w:hAnsi="Times New Roman" w:cs="Times New Roman"/>
          <w:color w:val="000000"/>
          <w:sz w:val="24"/>
          <w:szCs w:val="24"/>
        </w:rPr>
        <w:t xml:space="preserve"> is held the Friday of the first week of classes each spring. This workshop includes sessions that provide graduate </w:t>
      </w:r>
      <w:r>
        <w:rPr>
          <w:rFonts w:ascii="Times New Roman" w:eastAsia="Calibri" w:hAnsi="Times New Roman" w:cs="Times New Roman"/>
          <w:color w:val="000000"/>
          <w:sz w:val="24"/>
          <w:szCs w:val="24"/>
        </w:rPr>
        <w:t xml:space="preserve">and postdoctoral </w:t>
      </w:r>
      <w:r w:rsidRPr="008F7A64">
        <w:rPr>
          <w:rFonts w:ascii="Times New Roman" w:eastAsia="Calibri" w:hAnsi="Times New Roman" w:cs="Times New Roman"/>
          <w:color w:val="000000"/>
          <w:sz w:val="24"/>
          <w:szCs w:val="24"/>
        </w:rPr>
        <w:t xml:space="preserve">students with teaching policy training requirements as stated in the </w:t>
      </w:r>
      <w:hyperlink r:id="rId25" w:history="1">
        <w:r w:rsidRPr="008F7A64">
          <w:rPr>
            <w:rFonts w:ascii="Times New Roman" w:eastAsia="Calibri" w:hAnsi="Times New Roman" w:cs="Times New Roman"/>
            <w:color w:val="0000FF"/>
            <w:sz w:val="24"/>
            <w:szCs w:val="24"/>
            <w:u w:val="single"/>
          </w:rPr>
          <w:t>University-wide TA Standards</w:t>
        </w:r>
      </w:hyperlink>
      <w:r w:rsidRPr="008F7A64">
        <w:rPr>
          <w:rFonts w:ascii="Times New Roman" w:eastAsia="Calibri" w:hAnsi="Times New Roman" w:cs="Times New Roman"/>
          <w:color w:val="000000"/>
          <w:sz w:val="24"/>
          <w:szCs w:val="24"/>
        </w:rPr>
        <w:t xml:space="preserve"> along with best practices in grading, communicating with students, and Blackboard and technology usage.</w:t>
      </w:r>
      <w:r w:rsidRPr="008F7A64">
        <w:rPr>
          <w:rFonts w:ascii="Times New Roman" w:eastAsia="Calibri" w:hAnsi="Times New Roman" w:cs="Times New Roman"/>
          <w:b/>
          <w:bCs/>
          <w:color w:val="000000"/>
          <w:sz w:val="24"/>
          <w:szCs w:val="24"/>
        </w:rPr>
        <w:t xml:space="preserve"> This TA training is delivered partly face-to-face and partly online via Blackboard</w:t>
      </w:r>
      <w:r w:rsidRPr="008F7A64">
        <w:rPr>
          <w:rFonts w:ascii="Times New Roman" w:eastAsia="Calibri" w:hAnsi="Times New Roman" w:cs="Times New Roman"/>
          <w:color w:val="000000"/>
          <w:sz w:val="24"/>
          <w:szCs w:val="24"/>
        </w:rPr>
        <w:t xml:space="preserve">, the centrally supported course management system at FSU. This abridged Spring TA training workshop is primarily offered to meet the needs of graduate </w:t>
      </w:r>
      <w:r>
        <w:rPr>
          <w:rFonts w:ascii="Times New Roman" w:eastAsia="Calibri" w:hAnsi="Times New Roman" w:cs="Times New Roman"/>
          <w:color w:val="000000"/>
          <w:sz w:val="24"/>
          <w:szCs w:val="24"/>
        </w:rPr>
        <w:t xml:space="preserve">and postdoctoral </w:t>
      </w:r>
      <w:r w:rsidRPr="008F7A64">
        <w:rPr>
          <w:rFonts w:ascii="Times New Roman" w:eastAsia="Calibri" w:hAnsi="Times New Roman" w:cs="Times New Roman"/>
          <w:color w:val="000000"/>
          <w:sz w:val="24"/>
          <w:szCs w:val="24"/>
        </w:rPr>
        <w:t>students who will be newly serving as a TA in the Spring or Summer of 2016 and others who were unable to attend the annual Fall PIE conference because of extenuating circumstances that have been documented by the graduate student's academic department (or the department that is appointing the student as a TA).</w:t>
      </w:r>
    </w:p>
    <w:p w:rsidR="00650C2F" w:rsidRPr="00802DB4" w:rsidRDefault="00650C2F" w:rsidP="00650C2F">
      <w:pPr>
        <w:spacing w:after="200" w:line="276" w:lineRule="auto"/>
        <w:rPr>
          <w:rFonts w:ascii="Times New Roman" w:eastAsia="Calibri" w:hAnsi="Times New Roman" w:cs="Times New Roman"/>
          <w:b/>
          <w:color w:val="FF0000"/>
          <w:sz w:val="24"/>
          <w:szCs w:val="24"/>
          <w:u w:val="single"/>
        </w:rPr>
      </w:pPr>
      <w:r w:rsidRPr="00802DB4">
        <w:rPr>
          <w:rFonts w:ascii="Times New Roman" w:eastAsia="Calibri" w:hAnsi="Times New Roman" w:cs="Times New Roman"/>
          <w:b/>
          <w:color w:val="FF0000"/>
          <w:sz w:val="24"/>
          <w:szCs w:val="24"/>
          <w:u w:val="single"/>
        </w:rPr>
        <w:lastRenderedPageBreak/>
        <w:t>Note: Postdocs who are needing teaching certifications but have not yet attended the “Program for Instructional Excellence” (PIE) Orientation are required to attend before serving as an independent instructor of record.  The next Orientation is listed below!</w:t>
      </w:r>
    </w:p>
    <w:p w:rsidR="00650C2F" w:rsidRPr="008F7A64" w:rsidRDefault="00650C2F" w:rsidP="00650C2F">
      <w:pPr>
        <w:spacing w:after="200" w:line="276" w:lineRule="auto"/>
        <w:rPr>
          <w:rFonts w:ascii="Times New Roman" w:eastAsia="Calibri" w:hAnsi="Times New Roman" w:cs="Times New Roman"/>
          <w:color w:val="000000"/>
          <w:sz w:val="24"/>
          <w:szCs w:val="24"/>
        </w:rPr>
      </w:pPr>
      <w:r w:rsidRPr="008F7A64">
        <w:rPr>
          <w:rFonts w:ascii="Times New Roman" w:eastAsia="Calibri" w:hAnsi="Times New Roman" w:cs="Times New Roman"/>
          <w:color w:val="000000"/>
          <w:sz w:val="24"/>
          <w:szCs w:val="24"/>
        </w:rPr>
        <w:t xml:space="preserve">The face-to-face portion of the spring 2017 PIE Teaching Training Workshop/TA Orientation will be held </w:t>
      </w:r>
      <w:r w:rsidRPr="008F7A64">
        <w:rPr>
          <w:rFonts w:ascii="Times New Roman" w:eastAsia="Calibri" w:hAnsi="Times New Roman" w:cs="Times New Roman"/>
          <w:b/>
          <w:bCs/>
          <w:color w:val="000000"/>
          <w:sz w:val="24"/>
          <w:szCs w:val="24"/>
        </w:rPr>
        <w:t>Friday, January 13th, 2017, 1:00pm-4:30pm</w:t>
      </w:r>
      <w:r w:rsidRPr="008F7A64">
        <w:rPr>
          <w:rFonts w:ascii="Times New Roman" w:eastAsia="Calibri" w:hAnsi="Times New Roman" w:cs="Times New Roman"/>
          <w:color w:val="000000"/>
          <w:sz w:val="24"/>
          <w:szCs w:val="24"/>
        </w:rPr>
        <w:t xml:space="preserve"> in The Great Hall on the 4th floor of </w:t>
      </w:r>
      <w:hyperlink r:id="rId26" w:history="1">
        <w:r w:rsidRPr="008F7A64">
          <w:rPr>
            <w:rFonts w:ascii="Times New Roman" w:eastAsia="Calibri" w:hAnsi="Times New Roman" w:cs="Times New Roman"/>
            <w:b/>
            <w:bCs/>
            <w:color w:val="0000FF"/>
            <w:sz w:val="24"/>
            <w:szCs w:val="24"/>
            <w:u w:val="single"/>
          </w:rPr>
          <w:t>the Honors, Scholars and Fellows House</w:t>
        </w:r>
      </w:hyperlink>
      <w:r w:rsidRPr="008F7A64">
        <w:rPr>
          <w:rFonts w:ascii="Times New Roman" w:eastAsia="Calibri" w:hAnsi="Times New Roman" w:cs="Times New Roman"/>
          <w:color w:val="000000"/>
          <w:sz w:val="24"/>
          <w:szCs w:val="24"/>
        </w:rPr>
        <w:t xml:space="preserve">.  Participants should click </w:t>
      </w:r>
      <w:hyperlink r:id="rId27" w:history="1">
        <w:r w:rsidRPr="008F7A64">
          <w:rPr>
            <w:rFonts w:ascii="Times New Roman" w:eastAsia="Calibri" w:hAnsi="Times New Roman" w:cs="Times New Roman"/>
            <w:color w:val="0000FF"/>
            <w:sz w:val="24"/>
            <w:szCs w:val="24"/>
            <w:u w:val="single"/>
          </w:rPr>
          <w:t>here</w:t>
        </w:r>
      </w:hyperlink>
      <w:r w:rsidRPr="008F7A64">
        <w:rPr>
          <w:rFonts w:ascii="Times New Roman" w:eastAsia="Calibri" w:hAnsi="Times New Roman" w:cs="Times New Roman"/>
          <w:color w:val="000000"/>
          <w:sz w:val="24"/>
          <w:szCs w:val="24"/>
        </w:rPr>
        <w:t xml:space="preserve"> to register to attend this face-to-face session!</w:t>
      </w:r>
    </w:p>
    <w:p w:rsidR="00D31041" w:rsidRDefault="00650C2F" w:rsidP="00650C2F">
      <w:pPr>
        <w:spacing w:after="200" w:line="276" w:lineRule="auto"/>
        <w:rPr>
          <w:rFonts w:ascii="Times New Roman" w:eastAsia="Calibri" w:hAnsi="Times New Roman" w:cs="Times New Roman"/>
          <w:color w:val="000000"/>
          <w:sz w:val="24"/>
          <w:szCs w:val="24"/>
        </w:rPr>
      </w:pPr>
      <w:r w:rsidRPr="008F7A64">
        <w:rPr>
          <w:rFonts w:ascii="Times New Roman" w:eastAsia="Calibri" w:hAnsi="Times New Roman" w:cs="Times New Roman"/>
          <w:b/>
          <w:bCs/>
          <w:color w:val="000000"/>
          <w:sz w:val="24"/>
          <w:szCs w:val="24"/>
        </w:rPr>
        <w:t>Please Note:</w:t>
      </w:r>
      <w:r w:rsidRPr="008F7A64">
        <w:rPr>
          <w:rFonts w:ascii="Times New Roman" w:eastAsia="Calibri" w:hAnsi="Times New Roman" w:cs="Times New Roman"/>
          <w:color w:val="000000"/>
          <w:sz w:val="24"/>
          <w:szCs w:val="24"/>
        </w:rPr>
        <w:t xml:space="preserve"> Participants MUST also complete the ONLINE “University-wide Teaching Policy Training” modules on the PIE Blackboard website </w:t>
      </w:r>
      <w:r w:rsidRPr="008F7A64">
        <w:rPr>
          <w:rFonts w:ascii="Times New Roman" w:eastAsia="Calibri" w:hAnsi="Times New Roman" w:cs="Times New Roman"/>
          <w:b/>
          <w:bCs/>
          <w:color w:val="000000"/>
          <w:sz w:val="24"/>
          <w:szCs w:val="24"/>
          <w:u w:val="single"/>
        </w:rPr>
        <w:t>prior</w:t>
      </w:r>
      <w:r w:rsidRPr="008F7A64">
        <w:rPr>
          <w:rFonts w:ascii="Times New Roman" w:eastAsia="Calibri" w:hAnsi="Times New Roman" w:cs="Times New Roman"/>
          <w:color w:val="000000"/>
          <w:sz w:val="24"/>
          <w:szCs w:val="24"/>
        </w:rPr>
        <w:t xml:space="preserve"> to this face-to-face Workshop/Orientation </w:t>
      </w:r>
      <w:r w:rsidRPr="008F7A64">
        <w:rPr>
          <w:rFonts w:ascii="Times New Roman" w:eastAsia="Calibri" w:hAnsi="Times New Roman" w:cs="Times New Roman"/>
          <w:b/>
          <w:bCs/>
          <w:color w:val="000000"/>
          <w:sz w:val="24"/>
          <w:szCs w:val="24"/>
        </w:rPr>
        <w:t>if</w:t>
      </w:r>
      <w:r w:rsidRPr="008F7A64">
        <w:rPr>
          <w:rFonts w:ascii="Times New Roman" w:eastAsia="Calibri" w:hAnsi="Times New Roman" w:cs="Times New Roman"/>
          <w:color w:val="000000"/>
          <w:sz w:val="24"/>
          <w:szCs w:val="24"/>
        </w:rPr>
        <w:t xml:space="preserve"> they are required to complete the University-wide TA policy trainings in FERPA, FSU Academic Honor Policy, Sexual Harassment and Discrimination, and Americans with Disabilities Act (ADA). </w:t>
      </w:r>
      <w:r w:rsidRPr="008F7A64">
        <w:rPr>
          <w:rFonts w:ascii="Times New Roman" w:eastAsia="Calibri" w:hAnsi="Times New Roman" w:cs="Times New Roman"/>
          <w:b/>
          <w:bCs/>
          <w:color w:val="000000"/>
          <w:sz w:val="24"/>
          <w:szCs w:val="24"/>
        </w:rPr>
        <w:t>Any questions regarding what requirements a student/TA needs to fulfill should be directed to their academic department.</w:t>
      </w:r>
      <w:r w:rsidRPr="008F7A64">
        <w:rPr>
          <w:rFonts w:ascii="Times New Roman" w:eastAsia="Calibri" w:hAnsi="Times New Roman" w:cs="Times New Roman"/>
          <w:color w:val="000000"/>
          <w:sz w:val="24"/>
          <w:szCs w:val="24"/>
        </w:rPr>
        <w:t xml:space="preserve"> </w:t>
      </w:r>
    </w:p>
    <w:p w:rsidR="00650C2F" w:rsidRPr="008F7A64" w:rsidRDefault="00650C2F" w:rsidP="00650C2F">
      <w:pPr>
        <w:spacing w:after="200" w:line="276" w:lineRule="auto"/>
        <w:rPr>
          <w:rFonts w:ascii="Times New Roman" w:eastAsia="Calibri" w:hAnsi="Times New Roman" w:cs="Times New Roman"/>
          <w:color w:val="000000"/>
          <w:sz w:val="24"/>
          <w:szCs w:val="24"/>
        </w:rPr>
      </w:pPr>
      <w:r w:rsidRPr="008F7A64">
        <w:rPr>
          <w:rFonts w:ascii="Times New Roman" w:eastAsia="Calibri" w:hAnsi="Times New Roman" w:cs="Times New Roman"/>
          <w:color w:val="000000"/>
          <w:sz w:val="24"/>
          <w:szCs w:val="24"/>
        </w:rPr>
        <w:t xml:space="preserve">Academic departments may consult the </w:t>
      </w:r>
      <w:hyperlink r:id="rId28" w:history="1">
        <w:r w:rsidRPr="008F7A64">
          <w:rPr>
            <w:rFonts w:ascii="Times New Roman" w:eastAsia="Calibri" w:hAnsi="Times New Roman" w:cs="Times New Roman"/>
            <w:color w:val="0000FF"/>
            <w:sz w:val="24"/>
            <w:szCs w:val="24"/>
            <w:u w:val="single"/>
          </w:rPr>
          <w:t>University-wide TA Standards</w:t>
        </w:r>
      </w:hyperlink>
      <w:r w:rsidRPr="008F7A64">
        <w:rPr>
          <w:rFonts w:ascii="Times New Roman" w:eastAsia="Calibri" w:hAnsi="Times New Roman" w:cs="Times New Roman"/>
          <w:color w:val="000000"/>
          <w:sz w:val="24"/>
          <w:szCs w:val="24"/>
        </w:rPr>
        <w:t xml:space="preserve">. </w:t>
      </w:r>
      <w:r w:rsidRPr="008F7A64">
        <w:rPr>
          <w:rFonts w:ascii="Times New Roman" w:eastAsia="Calibri" w:hAnsi="Times New Roman" w:cs="Times New Roman"/>
          <w:b/>
          <w:bCs/>
          <w:color w:val="000000"/>
          <w:sz w:val="24"/>
          <w:szCs w:val="24"/>
        </w:rPr>
        <w:t xml:space="preserve">**Students should email us at </w:t>
      </w:r>
      <w:hyperlink r:id="rId29" w:history="1">
        <w:r w:rsidRPr="008F7A64">
          <w:rPr>
            <w:rFonts w:ascii="Times New Roman" w:eastAsia="Calibri" w:hAnsi="Times New Roman" w:cs="Times New Roman"/>
            <w:b/>
            <w:bCs/>
            <w:color w:val="0000FF"/>
            <w:sz w:val="24"/>
            <w:szCs w:val="24"/>
            <w:u w:val="single"/>
          </w:rPr>
          <w:t>pie-info@fsu.edu</w:t>
        </w:r>
      </w:hyperlink>
      <w:r w:rsidRPr="008F7A64">
        <w:rPr>
          <w:rFonts w:ascii="Times New Roman" w:eastAsia="Calibri" w:hAnsi="Times New Roman" w:cs="Times New Roman"/>
          <w:b/>
          <w:bCs/>
          <w:color w:val="000000"/>
          <w:sz w:val="24"/>
          <w:szCs w:val="24"/>
        </w:rPr>
        <w:t xml:space="preserve"> to request to be enrolled in these </w:t>
      </w:r>
      <w:r w:rsidRPr="008F7A64">
        <w:rPr>
          <w:rFonts w:ascii="Times New Roman" w:eastAsia="Calibri" w:hAnsi="Times New Roman" w:cs="Times New Roman"/>
          <w:b/>
          <w:bCs/>
          <w:color w:val="000000"/>
          <w:sz w:val="24"/>
          <w:szCs w:val="24"/>
          <w:u w:val="single"/>
        </w:rPr>
        <w:t>online trainings.</w:t>
      </w:r>
    </w:p>
    <w:p w:rsidR="00650C2F" w:rsidRDefault="00650C2F" w:rsidP="00650C2F">
      <w:pPr>
        <w:spacing w:after="0"/>
        <w:rPr>
          <w:rFonts w:ascii="Times New Roman" w:eastAsia="Calibri" w:hAnsi="Times New Roman" w:cs="Times New Roman"/>
          <w:color w:val="000000"/>
          <w:sz w:val="24"/>
          <w:szCs w:val="24"/>
        </w:rPr>
      </w:pPr>
      <w:r w:rsidRPr="008F7A64">
        <w:rPr>
          <w:rFonts w:ascii="Times New Roman" w:eastAsia="Calibri" w:hAnsi="Times New Roman" w:cs="Times New Roman"/>
          <w:color w:val="000000"/>
          <w:sz w:val="24"/>
          <w:szCs w:val="24"/>
        </w:rPr>
        <w:t>Any qu</w:t>
      </w:r>
      <w:r>
        <w:rPr>
          <w:rFonts w:ascii="Times New Roman" w:eastAsia="Calibri" w:hAnsi="Times New Roman" w:cs="Times New Roman"/>
          <w:color w:val="000000"/>
          <w:sz w:val="24"/>
          <w:szCs w:val="24"/>
        </w:rPr>
        <w:t>estions can be directed to</w:t>
      </w:r>
      <w:r w:rsidRPr="008F7A64">
        <w:rPr>
          <w:rFonts w:ascii="Times New Roman" w:eastAsia="Calibri" w:hAnsi="Times New Roman" w:cs="Times New Roman"/>
          <w:color w:val="000000"/>
          <w:sz w:val="24"/>
          <w:szCs w:val="24"/>
        </w:rPr>
        <w:t xml:space="preserve"> </w:t>
      </w:r>
      <w:hyperlink r:id="rId30" w:history="1">
        <w:r w:rsidRPr="008F7A64">
          <w:rPr>
            <w:rFonts w:ascii="Times New Roman" w:eastAsia="Calibri" w:hAnsi="Times New Roman" w:cs="Times New Roman"/>
            <w:color w:val="0563C1"/>
            <w:sz w:val="24"/>
            <w:szCs w:val="24"/>
            <w:u w:val="single"/>
          </w:rPr>
          <w:t>lliseno@admin.fsu.edu</w:t>
        </w:r>
      </w:hyperlink>
      <w:r w:rsidRPr="008F7A64">
        <w:rPr>
          <w:rFonts w:ascii="Times New Roman" w:eastAsia="Calibri" w:hAnsi="Times New Roman" w:cs="Times New Roman"/>
          <w:color w:val="000000"/>
          <w:sz w:val="24"/>
          <w:szCs w:val="24"/>
        </w:rPr>
        <w:t xml:space="preserve">, </w:t>
      </w:r>
      <w:hyperlink r:id="rId31" w:history="1">
        <w:r w:rsidRPr="008F7A64">
          <w:rPr>
            <w:rFonts w:ascii="Times New Roman" w:eastAsia="Calibri" w:hAnsi="Times New Roman" w:cs="Times New Roman"/>
            <w:color w:val="0000FF"/>
            <w:sz w:val="24"/>
            <w:szCs w:val="24"/>
            <w:u w:val="single"/>
          </w:rPr>
          <w:t>pie-info@fsu.edu</w:t>
        </w:r>
      </w:hyperlink>
      <w:r w:rsidRPr="008F7A64">
        <w:rPr>
          <w:rFonts w:ascii="Times New Roman" w:eastAsia="Calibri" w:hAnsi="Times New Roman" w:cs="Times New Roman"/>
          <w:color w:val="000000"/>
          <w:sz w:val="24"/>
          <w:szCs w:val="24"/>
        </w:rPr>
        <w:t>, or 850-645-7318.</w:t>
      </w:r>
    </w:p>
    <w:p w:rsidR="002949FA" w:rsidRDefault="002949FA" w:rsidP="00650C2F">
      <w:pPr>
        <w:spacing w:after="0"/>
        <w:rPr>
          <w:rFonts w:ascii="Times New Roman" w:eastAsia="Calibri" w:hAnsi="Times New Roman" w:cs="Times New Roman"/>
          <w:color w:val="000000"/>
          <w:sz w:val="24"/>
          <w:szCs w:val="24"/>
        </w:rPr>
      </w:pPr>
    </w:p>
    <w:p w:rsidR="002949FA" w:rsidRDefault="002949FA" w:rsidP="002949FA">
      <w:pPr>
        <w:spacing w:after="0"/>
        <w:rPr>
          <w:rFonts w:ascii="Times New Roman" w:eastAsia="Calibri" w:hAnsi="Times New Roman" w:cs="Times New Roman"/>
          <w:color w:val="000000"/>
          <w:sz w:val="24"/>
          <w:szCs w:val="24"/>
        </w:rPr>
      </w:pPr>
      <w:r w:rsidRPr="002949FA">
        <w:rPr>
          <w:rFonts w:ascii="Times New Roman" w:eastAsia="Calibri" w:hAnsi="Times New Roman" w:cs="Times New Roman"/>
          <w:color w:val="000000"/>
          <w:sz w:val="24"/>
          <w:szCs w:val="24"/>
        </w:rPr>
        <w:t>"</w:t>
      </w:r>
      <w:r w:rsidRPr="002949FA">
        <w:rPr>
          <w:rFonts w:ascii="Times New Roman" w:eastAsia="Calibri" w:hAnsi="Times New Roman" w:cs="Times New Roman"/>
          <w:b/>
          <w:color w:val="000000"/>
          <w:sz w:val="24"/>
          <w:szCs w:val="24"/>
        </w:rPr>
        <w:t>Welcome</w:t>
      </w:r>
      <w:r w:rsidRPr="002949FA">
        <w:rPr>
          <w:rFonts w:ascii="Times New Roman" w:eastAsia="Calibri" w:hAnsi="Times New Roman" w:cs="Times New Roman"/>
          <w:color w:val="000000"/>
          <w:sz w:val="24"/>
          <w:szCs w:val="24"/>
        </w:rPr>
        <w:t>" Mini-Orientation Sessions for New Postdoctoral Scholars on Campus</w:t>
      </w:r>
    </w:p>
    <w:p w:rsidR="002949FA" w:rsidRPr="002949FA" w:rsidRDefault="002949FA" w:rsidP="002949FA">
      <w:pPr>
        <w:spacing w:after="0"/>
        <w:rPr>
          <w:rFonts w:ascii="Times New Roman" w:eastAsia="Calibri" w:hAnsi="Times New Roman" w:cs="Times New Roman"/>
          <w:b/>
          <w:color w:val="000000"/>
          <w:sz w:val="24"/>
          <w:szCs w:val="24"/>
        </w:rPr>
      </w:pPr>
      <w:bookmarkStart w:id="1" w:name="_GoBack"/>
      <w:bookmarkEnd w:id="1"/>
      <w:r w:rsidRPr="002949FA">
        <w:rPr>
          <w:rFonts w:ascii="Times New Roman" w:eastAsia="Calibri" w:hAnsi="Times New Roman" w:cs="Times New Roman"/>
          <w:b/>
          <w:color w:val="000000"/>
          <w:sz w:val="24"/>
          <w:szCs w:val="24"/>
        </w:rPr>
        <w:t>Honors, Scholars &amp; Fellows House, Room 3009, January 30, 2017</w:t>
      </w:r>
    </w:p>
    <w:p w:rsidR="002949FA" w:rsidRDefault="002949FA" w:rsidP="002949FA">
      <w:pPr>
        <w:spacing w:after="0"/>
        <w:rPr>
          <w:rFonts w:ascii="Times New Roman" w:eastAsia="Calibri" w:hAnsi="Times New Roman" w:cs="Times New Roman"/>
          <w:color w:val="000000"/>
          <w:sz w:val="24"/>
          <w:szCs w:val="24"/>
        </w:rPr>
      </w:pPr>
    </w:p>
    <w:p w:rsidR="002949FA" w:rsidRPr="002949FA" w:rsidRDefault="002949FA" w:rsidP="002949FA">
      <w:pPr>
        <w:spacing w:after="0"/>
        <w:rPr>
          <w:rFonts w:ascii="Times New Roman" w:eastAsia="Calibri" w:hAnsi="Times New Roman" w:cs="Times New Roman"/>
          <w:color w:val="000000"/>
          <w:sz w:val="24"/>
          <w:szCs w:val="24"/>
        </w:rPr>
      </w:pPr>
      <w:r w:rsidRPr="002949FA">
        <w:rPr>
          <w:rFonts w:ascii="Times New Roman" w:eastAsia="Calibri" w:hAnsi="Times New Roman" w:cs="Times New Roman"/>
          <w:color w:val="000000"/>
          <w:sz w:val="24"/>
          <w:szCs w:val="24"/>
        </w:rPr>
        <w:t>If you are a new postdoctoral scholar to the FSU campus, this “Welcome” is a nice brown bag lunch activity that will fit into your busy research schedule.   The design will be limited to strictly a1 hour</w:t>
      </w:r>
      <w:r>
        <w:rPr>
          <w:rFonts w:ascii="Times New Roman" w:eastAsia="Calibri" w:hAnsi="Times New Roman" w:cs="Times New Roman"/>
          <w:color w:val="000000"/>
          <w:sz w:val="24"/>
          <w:szCs w:val="24"/>
        </w:rPr>
        <w:t xml:space="preserve"> </w:t>
      </w:r>
      <w:r w:rsidRPr="002949FA">
        <w:rPr>
          <w:rFonts w:ascii="Times New Roman" w:eastAsia="Calibri" w:hAnsi="Times New Roman" w:cs="Times New Roman"/>
          <w:color w:val="000000"/>
          <w:sz w:val="24"/>
          <w:szCs w:val="24"/>
        </w:rPr>
        <w:t>session, where you will receive the essentials of getting your research started at FSU and have access to Human Resources and Office of Postdoctoral Affairs Staff.  At this time, you will also be introduced to the Postdoctoral Association (PDA) - your peer network of postdocs on campus.  Attending a “welcome” in your few months of employment at FSU will serve to fulfill your mandatory orientation.  Visuals from the April Welcome can be found in the </w:t>
      </w:r>
      <w:hyperlink r:id="rId32" w:tgtFrame="_self" w:history="1">
        <w:r w:rsidRPr="002949FA">
          <w:rPr>
            <w:rStyle w:val="Hyperlink"/>
            <w:rFonts w:ascii="Times New Roman" w:eastAsia="Calibri" w:hAnsi="Times New Roman" w:cs="Times New Roman"/>
            <w:b/>
            <w:bCs/>
            <w:sz w:val="24"/>
            <w:szCs w:val="24"/>
          </w:rPr>
          <w:t>presentation archive section</w:t>
        </w:r>
      </w:hyperlink>
      <w:r w:rsidRPr="002949FA">
        <w:rPr>
          <w:rFonts w:ascii="Times New Roman" w:eastAsia="Calibri" w:hAnsi="Times New Roman" w:cs="Times New Roman"/>
          <w:color w:val="000000"/>
          <w:sz w:val="24"/>
          <w:szCs w:val="24"/>
        </w:rPr>
        <w:t> of the OPDA website.  For more information, contact Debi Fadool, </w:t>
      </w:r>
      <w:hyperlink r:id="rId33" w:tgtFrame="_self" w:history="1">
        <w:r w:rsidRPr="002949FA">
          <w:rPr>
            <w:rStyle w:val="Hyperlink"/>
            <w:rFonts w:ascii="Times New Roman" w:eastAsia="Calibri" w:hAnsi="Times New Roman" w:cs="Times New Roman"/>
            <w:b/>
            <w:bCs/>
            <w:sz w:val="24"/>
            <w:szCs w:val="24"/>
          </w:rPr>
          <w:t>dfadool@bio.fsu.edu</w:t>
        </w:r>
      </w:hyperlink>
      <w:r w:rsidRPr="002949FA">
        <w:rPr>
          <w:rFonts w:ascii="Times New Roman" w:eastAsia="Calibri" w:hAnsi="Times New Roman" w:cs="Times New Roman"/>
          <w:color w:val="000000"/>
          <w:sz w:val="24"/>
          <w:szCs w:val="24"/>
        </w:rPr>
        <w:t> .</w:t>
      </w:r>
    </w:p>
    <w:p w:rsidR="0070382E" w:rsidRDefault="0070382E" w:rsidP="00650C2F">
      <w:pPr>
        <w:spacing w:after="0"/>
        <w:rPr>
          <w:rFonts w:ascii="Times New Roman" w:eastAsia="Calibri" w:hAnsi="Times New Roman" w:cs="Times New Roman"/>
          <w:color w:val="000000"/>
          <w:sz w:val="24"/>
          <w:szCs w:val="24"/>
        </w:rPr>
      </w:pPr>
    </w:p>
    <w:p w:rsidR="002949FA" w:rsidRPr="002949FA" w:rsidRDefault="002949FA" w:rsidP="00650C2F">
      <w:pPr>
        <w:spacing w:after="0"/>
        <w:rPr>
          <w:rFonts w:ascii="Times New Roman" w:eastAsia="Calibri" w:hAnsi="Times New Roman" w:cs="Times New Roman"/>
          <w:b/>
          <w:color w:val="FF0000"/>
          <w:sz w:val="32"/>
          <w:szCs w:val="32"/>
          <w:u w:val="single"/>
        </w:rPr>
      </w:pPr>
      <w:r w:rsidRPr="002949FA">
        <w:rPr>
          <w:rFonts w:ascii="Times New Roman" w:eastAsia="Calibri" w:hAnsi="Times New Roman" w:cs="Times New Roman"/>
          <w:b/>
          <w:color w:val="FF0000"/>
          <w:sz w:val="32"/>
          <w:szCs w:val="32"/>
          <w:u w:val="single"/>
        </w:rPr>
        <w:t>Professional Development Workshops</w:t>
      </w:r>
    </w:p>
    <w:p w:rsidR="002949FA" w:rsidRPr="002949FA" w:rsidRDefault="002949FA" w:rsidP="00650C2F">
      <w:pPr>
        <w:spacing w:after="0"/>
        <w:rPr>
          <w:rFonts w:ascii="Times New Roman" w:eastAsia="Calibri" w:hAnsi="Times New Roman" w:cs="Times New Roman"/>
          <w:b/>
          <w:color w:val="000000"/>
          <w:sz w:val="24"/>
          <w:szCs w:val="24"/>
        </w:rPr>
      </w:pPr>
    </w:p>
    <w:p w:rsidR="0070382E" w:rsidRDefault="0070382E" w:rsidP="0070382E">
      <w:pPr>
        <w:spacing w:after="0"/>
        <w:rPr>
          <w:rFonts w:ascii="Times New Roman" w:eastAsia="Calibri" w:hAnsi="Times New Roman" w:cs="Times New Roman"/>
          <w:b/>
          <w:bCs/>
          <w:color w:val="000000"/>
          <w:sz w:val="24"/>
          <w:szCs w:val="24"/>
        </w:rPr>
      </w:pPr>
      <w:r w:rsidRPr="0070382E">
        <w:rPr>
          <w:rFonts w:ascii="Times New Roman" w:eastAsia="Calibri" w:hAnsi="Times New Roman" w:cs="Times New Roman"/>
          <w:b/>
          <w:bCs/>
          <w:color w:val="000000"/>
          <w:sz w:val="24"/>
          <w:szCs w:val="24"/>
        </w:rPr>
        <w:t>What do I need to do to apply for, and receive, Human Subjects approval (also known as IRB approval)? [PFF, PFP/PIE]</w:t>
      </w:r>
    </w:p>
    <w:p w:rsidR="0070382E" w:rsidRDefault="0070382E" w:rsidP="0070382E">
      <w:pPr>
        <w:spacing w:after="0"/>
        <w:rPr>
          <w:rFonts w:ascii="Times New Roman" w:eastAsia="Calibri" w:hAnsi="Times New Roman" w:cs="Times New Roman"/>
          <w:b/>
          <w:bCs/>
          <w:color w:val="000000"/>
          <w:sz w:val="24"/>
          <w:szCs w:val="24"/>
        </w:rPr>
      </w:pPr>
    </w:p>
    <w:p w:rsidR="0070382E" w:rsidRPr="002949FA" w:rsidRDefault="0070382E" w:rsidP="0070382E">
      <w:pPr>
        <w:spacing w:after="0"/>
        <w:rPr>
          <w:rFonts w:ascii="Times New Roman" w:eastAsia="Calibri" w:hAnsi="Times New Roman" w:cs="Times New Roman"/>
          <w:b/>
          <w:bCs/>
          <w:color w:val="000000"/>
          <w:sz w:val="24"/>
          <w:szCs w:val="24"/>
        </w:rPr>
      </w:pPr>
      <w:r w:rsidRPr="002949FA">
        <w:rPr>
          <w:rFonts w:ascii="Times New Roman" w:eastAsia="Calibri" w:hAnsi="Times New Roman" w:cs="Times New Roman"/>
          <w:b/>
          <w:bCs/>
          <w:color w:val="000000"/>
          <w:sz w:val="24"/>
          <w:szCs w:val="24"/>
        </w:rPr>
        <w:t>January 20, 2017, 10:30 AM – 11:30 AM</w:t>
      </w:r>
    </w:p>
    <w:p w:rsidR="0070382E" w:rsidRPr="002949FA" w:rsidRDefault="0070382E" w:rsidP="0070382E">
      <w:pPr>
        <w:spacing w:after="0"/>
        <w:rPr>
          <w:rFonts w:ascii="Times New Roman" w:eastAsia="Calibri" w:hAnsi="Times New Roman" w:cs="Times New Roman"/>
          <w:b/>
          <w:color w:val="000000"/>
          <w:sz w:val="24"/>
          <w:szCs w:val="24"/>
        </w:rPr>
      </w:pPr>
      <w:r w:rsidRPr="002949FA">
        <w:rPr>
          <w:rFonts w:ascii="Times New Roman" w:eastAsia="Calibri" w:hAnsi="Times New Roman" w:cs="Times New Roman"/>
          <w:b/>
          <w:color w:val="000000"/>
          <w:sz w:val="24"/>
          <w:szCs w:val="24"/>
        </w:rPr>
        <w:t>Honors, Scholars &amp; Fellows house, room 3009</w:t>
      </w:r>
    </w:p>
    <w:p w:rsidR="0070382E" w:rsidRPr="002949FA" w:rsidRDefault="0070382E" w:rsidP="0070382E">
      <w:pPr>
        <w:spacing w:after="0"/>
        <w:rPr>
          <w:rFonts w:ascii="Times New Roman" w:eastAsia="Calibri" w:hAnsi="Times New Roman" w:cs="Times New Roman"/>
          <w:b/>
          <w:color w:val="000000"/>
          <w:sz w:val="24"/>
          <w:szCs w:val="24"/>
        </w:rPr>
      </w:pPr>
      <w:r w:rsidRPr="002949FA">
        <w:rPr>
          <w:rFonts w:ascii="Times New Roman" w:eastAsia="Calibri" w:hAnsi="Times New Roman" w:cs="Times New Roman"/>
          <w:b/>
          <w:color w:val="000000"/>
          <w:sz w:val="24"/>
          <w:szCs w:val="24"/>
        </w:rPr>
        <w:t>Presenter: Julie Haltiwanger, FSU Human Subjects Committee</w:t>
      </w:r>
    </w:p>
    <w:p w:rsidR="0070382E" w:rsidRDefault="0070382E" w:rsidP="00650C2F">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Will you be using humans for your research study? Do you plan to publish the results of your research? Will you submit a conference presentation proposal? If so, this is the workshop for you-you must receive IRB approval prior to conducting human subjects’ research!</w:t>
      </w:r>
    </w:p>
    <w:p w:rsidR="0070382E" w:rsidRDefault="0070382E" w:rsidP="00650C2F">
      <w:pPr>
        <w:spacing w:after="0"/>
        <w:rPr>
          <w:rFonts w:ascii="Times New Roman" w:eastAsia="Calibri" w:hAnsi="Times New Roman" w:cs="Times New Roman"/>
          <w:color w:val="000000"/>
          <w:sz w:val="24"/>
          <w:szCs w:val="24"/>
        </w:rPr>
      </w:pPr>
    </w:p>
    <w:p w:rsidR="0070382E" w:rsidRDefault="0070382E" w:rsidP="00650C2F">
      <w:pPr>
        <w:spacing w:after="0"/>
        <w:rPr>
          <w:rFonts w:ascii="Times New Roman" w:eastAsia="Calibri" w:hAnsi="Times New Roman" w:cs="Times New Roman"/>
          <w:color w:val="000000"/>
          <w:sz w:val="24"/>
          <w:szCs w:val="24"/>
        </w:rPr>
      </w:pPr>
      <w:r w:rsidRPr="0070382E">
        <w:rPr>
          <w:rFonts w:ascii="Times New Roman" w:eastAsia="Calibri" w:hAnsi="Times New Roman" w:cs="Times New Roman"/>
          <w:color w:val="000000"/>
          <w:sz w:val="24"/>
          <w:szCs w:val="24"/>
        </w:rPr>
        <w:t>To register: </w:t>
      </w:r>
      <w:hyperlink r:id="rId34" w:tgtFrame="_blank" w:history="1">
        <w:r w:rsidRPr="0070382E">
          <w:rPr>
            <w:rStyle w:val="Hyperlink"/>
            <w:rFonts w:ascii="Times New Roman" w:eastAsia="Calibri" w:hAnsi="Times New Roman" w:cs="Times New Roman"/>
            <w:b/>
            <w:bCs/>
            <w:sz w:val="24"/>
            <w:szCs w:val="24"/>
          </w:rPr>
          <w:t>https://fsu.qualtrics.com/SE/?SID=SV_cMyQ8IyBaH16FSZ</w:t>
        </w:r>
      </w:hyperlink>
    </w:p>
    <w:p w:rsidR="0070382E" w:rsidRDefault="0070382E" w:rsidP="00650C2F">
      <w:pPr>
        <w:spacing w:after="0"/>
        <w:rPr>
          <w:rFonts w:ascii="Times New Roman" w:eastAsia="Calibri" w:hAnsi="Times New Roman" w:cs="Times New Roman"/>
          <w:color w:val="000000"/>
          <w:sz w:val="24"/>
          <w:szCs w:val="24"/>
        </w:rPr>
      </w:pPr>
    </w:p>
    <w:p w:rsidR="0070382E" w:rsidRPr="0070382E" w:rsidRDefault="0070382E" w:rsidP="0070382E">
      <w:pPr>
        <w:spacing w:after="0"/>
        <w:rPr>
          <w:rFonts w:ascii="Times New Roman" w:eastAsia="Calibri" w:hAnsi="Times New Roman" w:cs="Times New Roman"/>
          <w:color w:val="000000"/>
          <w:sz w:val="24"/>
          <w:szCs w:val="24"/>
        </w:rPr>
      </w:pPr>
      <w:r w:rsidRPr="0070382E">
        <w:rPr>
          <w:rFonts w:ascii="Times New Roman" w:eastAsia="Calibri" w:hAnsi="Times New Roman" w:cs="Times New Roman"/>
          <w:b/>
          <w:bCs/>
          <w:color w:val="000000"/>
          <w:sz w:val="24"/>
          <w:szCs w:val="24"/>
        </w:rPr>
        <w:t>Insider English: Reduced Speech</w:t>
      </w:r>
    </w:p>
    <w:p w:rsidR="0070382E" w:rsidRDefault="0070382E" w:rsidP="00650C2F">
      <w:pPr>
        <w:spacing w:after="0"/>
        <w:rPr>
          <w:rFonts w:ascii="Times New Roman" w:eastAsia="Calibri" w:hAnsi="Times New Roman" w:cs="Times New Roman"/>
          <w:color w:val="000000"/>
          <w:sz w:val="24"/>
          <w:szCs w:val="24"/>
        </w:rPr>
      </w:pPr>
    </w:p>
    <w:p w:rsidR="0070382E" w:rsidRPr="002949FA" w:rsidRDefault="0070382E" w:rsidP="00650C2F">
      <w:pPr>
        <w:spacing w:after="0"/>
        <w:rPr>
          <w:rFonts w:ascii="Times New Roman" w:eastAsia="Calibri" w:hAnsi="Times New Roman" w:cs="Times New Roman"/>
          <w:b/>
          <w:color w:val="000000"/>
          <w:sz w:val="24"/>
          <w:szCs w:val="24"/>
        </w:rPr>
      </w:pPr>
      <w:r w:rsidRPr="002949FA">
        <w:rPr>
          <w:rFonts w:ascii="Times New Roman" w:eastAsia="Calibri" w:hAnsi="Times New Roman" w:cs="Times New Roman"/>
          <w:b/>
          <w:color w:val="000000"/>
          <w:sz w:val="24"/>
          <w:szCs w:val="24"/>
        </w:rPr>
        <w:t>January 23, 2017, 3:30 PM – 4:30 PM</w:t>
      </w:r>
    </w:p>
    <w:p w:rsidR="0070382E" w:rsidRPr="002949FA" w:rsidRDefault="0070382E" w:rsidP="00650C2F">
      <w:pPr>
        <w:spacing w:after="0"/>
        <w:rPr>
          <w:rFonts w:ascii="Times New Roman" w:eastAsia="Calibri" w:hAnsi="Times New Roman" w:cs="Times New Roman"/>
          <w:b/>
          <w:color w:val="000000"/>
          <w:sz w:val="24"/>
          <w:szCs w:val="24"/>
        </w:rPr>
      </w:pPr>
      <w:r w:rsidRPr="002949FA">
        <w:rPr>
          <w:rFonts w:ascii="Times New Roman" w:eastAsia="Calibri" w:hAnsi="Times New Roman" w:cs="Times New Roman"/>
          <w:b/>
          <w:color w:val="000000"/>
          <w:sz w:val="24"/>
          <w:szCs w:val="24"/>
        </w:rPr>
        <w:t>311 Hecht House</w:t>
      </w:r>
    </w:p>
    <w:p w:rsidR="0070382E" w:rsidRPr="002949FA" w:rsidRDefault="0070382E" w:rsidP="00650C2F">
      <w:pPr>
        <w:spacing w:after="0"/>
        <w:rPr>
          <w:rFonts w:ascii="Times New Roman" w:eastAsia="Calibri" w:hAnsi="Times New Roman" w:cs="Times New Roman"/>
          <w:b/>
          <w:color w:val="000000"/>
          <w:sz w:val="24"/>
          <w:szCs w:val="24"/>
        </w:rPr>
      </w:pPr>
      <w:r w:rsidRPr="002949FA">
        <w:rPr>
          <w:rFonts w:ascii="Times New Roman" w:eastAsia="Calibri" w:hAnsi="Times New Roman" w:cs="Times New Roman"/>
          <w:b/>
          <w:color w:val="000000"/>
          <w:sz w:val="24"/>
          <w:szCs w:val="24"/>
        </w:rPr>
        <w:t>Presenter: Dr. Jennifer Grill, International TA Program</w:t>
      </w:r>
    </w:p>
    <w:p w:rsidR="0070382E" w:rsidRDefault="0070382E" w:rsidP="00650C2F">
      <w:pPr>
        <w:spacing w:after="0"/>
        <w:rPr>
          <w:rFonts w:ascii="Times New Roman" w:eastAsia="Calibri" w:hAnsi="Times New Roman" w:cs="Times New Roman"/>
          <w:color w:val="000000"/>
          <w:sz w:val="24"/>
          <w:szCs w:val="24"/>
        </w:rPr>
      </w:pPr>
    </w:p>
    <w:p w:rsidR="0070382E" w:rsidRDefault="0070382E" w:rsidP="00650C2F">
      <w:pPr>
        <w:spacing w:after="0"/>
        <w:rPr>
          <w:rFonts w:ascii="Times New Roman" w:eastAsia="Calibri" w:hAnsi="Times New Roman" w:cs="Times New Roman"/>
          <w:color w:val="000000"/>
          <w:sz w:val="24"/>
          <w:szCs w:val="24"/>
        </w:rPr>
      </w:pPr>
      <w:r w:rsidRPr="0070382E">
        <w:rPr>
          <w:rFonts w:ascii="Times New Roman" w:eastAsia="Calibri" w:hAnsi="Times New Roman" w:cs="Times New Roman"/>
          <w:color w:val="000000"/>
          <w:sz w:val="24"/>
          <w:szCs w:val="24"/>
        </w:rPr>
        <w:t>As a non-native speaker of English, you may notice that your English sounds different from native speakers, but you’re not sure why. In this workshop, we’ll explore two aspects of pronunciation: reduced speech and linking. We’ll learn what these are and how they function, and we’ll practice these aspects through several short listening and speaking activities.</w:t>
      </w:r>
    </w:p>
    <w:p w:rsidR="0070382E" w:rsidRDefault="0070382E" w:rsidP="00650C2F">
      <w:pPr>
        <w:spacing w:after="0"/>
        <w:rPr>
          <w:rFonts w:ascii="Times New Roman" w:eastAsia="Calibri" w:hAnsi="Times New Roman" w:cs="Times New Roman"/>
          <w:color w:val="000000"/>
          <w:sz w:val="24"/>
          <w:szCs w:val="24"/>
        </w:rPr>
      </w:pPr>
    </w:p>
    <w:p w:rsidR="0070382E" w:rsidRDefault="0070382E" w:rsidP="00650C2F">
      <w:pPr>
        <w:spacing w:after="0"/>
        <w:rPr>
          <w:rFonts w:ascii="Times New Roman" w:eastAsia="Calibri" w:hAnsi="Times New Roman" w:cs="Times New Roman"/>
          <w:color w:val="000000"/>
          <w:sz w:val="24"/>
          <w:szCs w:val="24"/>
        </w:rPr>
      </w:pPr>
      <w:r w:rsidRPr="0070382E">
        <w:rPr>
          <w:rFonts w:ascii="Times New Roman" w:eastAsia="Calibri" w:hAnsi="Times New Roman" w:cs="Times New Roman"/>
          <w:color w:val="000000"/>
          <w:sz w:val="24"/>
          <w:szCs w:val="24"/>
        </w:rPr>
        <w:t>To register: </w:t>
      </w:r>
      <w:hyperlink r:id="rId35" w:tgtFrame="_blank" w:history="1">
        <w:r w:rsidRPr="0070382E">
          <w:rPr>
            <w:rStyle w:val="Hyperlink"/>
            <w:rFonts w:ascii="Times New Roman" w:eastAsia="Calibri" w:hAnsi="Times New Roman" w:cs="Times New Roman"/>
            <w:b/>
            <w:bCs/>
            <w:sz w:val="24"/>
            <w:szCs w:val="24"/>
          </w:rPr>
          <w:t>https://fsu.qualtrics.com/SE/?SID=SV_86MZGbvRA5v35Mp</w:t>
        </w:r>
      </w:hyperlink>
    </w:p>
    <w:p w:rsidR="0070382E" w:rsidRDefault="0070382E" w:rsidP="00650C2F">
      <w:pPr>
        <w:spacing w:after="0"/>
        <w:rPr>
          <w:rFonts w:ascii="Times New Roman" w:eastAsia="Calibri" w:hAnsi="Times New Roman" w:cs="Times New Roman"/>
          <w:color w:val="000000"/>
          <w:sz w:val="24"/>
          <w:szCs w:val="24"/>
        </w:rPr>
      </w:pPr>
    </w:p>
    <w:p w:rsidR="003860B5" w:rsidRPr="003860B5" w:rsidRDefault="003860B5" w:rsidP="003860B5">
      <w:pPr>
        <w:spacing w:after="0"/>
        <w:rPr>
          <w:rFonts w:ascii="Times New Roman" w:eastAsia="Calibri" w:hAnsi="Times New Roman" w:cs="Times New Roman"/>
          <w:color w:val="000000"/>
          <w:sz w:val="24"/>
          <w:szCs w:val="24"/>
        </w:rPr>
      </w:pPr>
      <w:r w:rsidRPr="003860B5">
        <w:rPr>
          <w:rFonts w:ascii="Times New Roman" w:eastAsia="Calibri" w:hAnsi="Times New Roman" w:cs="Times New Roman"/>
          <w:b/>
          <w:bCs/>
          <w:color w:val="000000"/>
          <w:sz w:val="24"/>
          <w:szCs w:val="24"/>
        </w:rPr>
        <w:t>Do you know how to protect your designs, inventions, writing, and even your unique packaging?</w:t>
      </w:r>
    </w:p>
    <w:p w:rsidR="0070382E" w:rsidRDefault="0070382E" w:rsidP="00650C2F">
      <w:pPr>
        <w:spacing w:after="0"/>
        <w:rPr>
          <w:rFonts w:ascii="Times New Roman" w:eastAsia="Calibri" w:hAnsi="Times New Roman" w:cs="Times New Roman"/>
          <w:color w:val="000000"/>
          <w:sz w:val="24"/>
          <w:szCs w:val="24"/>
        </w:rPr>
      </w:pPr>
    </w:p>
    <w:p w:rsidR="003860B5" w:rsidRPr="002949FA" w:rsidRDefault="003860B5" w:rsidP="00650C2F">
      <w:pPr>
        <w:spacing w:after="0"/>
        <w:rPr>
          <w:rFonts w:ascii="Times New Roman" w:eastAsia="Calibri" w:hAnsi="Times New Roman" w:cs="Times New Roman"/>
          <w:b/>
          <w:color w:val="000000"/>
          <w:sz w:val="24"/>
          <w:szCs w:val="24"/>
        </w:rPr>
      </w:pPr>
      <w:r w:rsidRPr="002949FA">
        <w:rPr>
          <w:rFonts w:ascii="Times New Roman" w:eastAsia="Calibri" w:hAnsi="Times New Roman" w:cs="Times New Roman"/>
          <w:b/>
          <w:color w:val="000000"/>
          <w:sz w:val="24"/>
          <w:szCs w:val="24"/>
        </w:rPr>
        <w:t>January 27, 2017, 10:00 AM – 11:30 AM</w:t>
      </w:r>
    </w:p>
    <w:p w:rsidR="003860B5" w:rsidRPr="002949FA" w:rsidRDefault="003860B5" w:rsidP="00650C2F">
      <w:pPr>
        <w:spacing w:after="0"/>
        <w:rPr>
          <w:rFonts w:ascii="Times New Roman" w:eastAsia="Calibri" w:hAnsi="Times New Roman" w:cs="Times New Roman"/>
          <w:b/>
          <w:color w:val="000000"/>
          <w:sz w:val="24"/>
          <w:szCs w:val="24"/>
        </w:rPr>
      </w:pPr>
      <w:r w:rsidRPr="002949FA">
        <w:rPr>
          <w:rFonts w:ascii="Times New Roman" w:eastAsia="Calibri" w:hAnsi="Times New Roman" w:cs="Times New Roman"/>
          <w:b/>
          <w:color w:val="000000"/>
          <w:sz w:val="24"/>
          <w:szCs w:val="24"/>
        </w:rPr>
        <w:t>Honors, Scholars &amp; Fellows House, room 3009</w:t>
      </w:r>
    </w:p>
    <w:p w:rsidR="003860B5" w:rsidRPr="002949FA" w:rsidRDefault="003860B5" w:rsidP="00650C2F">
      <w:pPr>
        <w:spacing w:after="0"/>
        <w:rPr>
          <w:rFonts w:ascii="Times New Roman" w:eastAsia="Calibri" w:hAnsi="Times New Roman" w:cs="Times New Roman"/>
          <w:b/>
          <w:color w:val="000000"/>
          <w:sz w:val="24"/>
          <w:szCs w:val="24"/>
        </w:rPr>
      </w:pPr>
      <w:r w:rsidRPr="002949FA">
        <w:rPr>
          <w:rFonts w:ascii="Times New Roman" w:eastAsia="Calibri" w:hAnsi="Times New Roman" w:cs="Times New Roman"/>
          <w:b/>
          <w:color w:val="000000"/>
          <w:sz w:val="24"/>
          <w:szCs w:val="24"/>
        </w:rPr>
        <w:t>Presenters: Abby Queale, Office of Commercialization; Devin Soper, University Libraries</w:t>
      </w:r>
    </w:p>
    <w:p w:rsidR="003860B5" w:rsidRDefault="003860B5" w:rsidP="00650C2F">
      <w:pPr>
        <w:spacing w:after="0"/>
        <w:rPr>
          <w:rFonts w:ascii="Times New Roman" w:eastAsia="Calibri" w:hAnsi="Times New Roman" w:cs="Times New Roman"/>
          <w:color w:val="000000"/>
          <w:sz w:val="24"/>
          <w:szCs w:val="24"/>
        </w:rPr>
      </w:pPr>
    </w:p>
    <w:p w:rsidR="003860B5" w:rsidRDefault="003860B5" w:rsidP="00650C2F">
      <w:pPr>
        <w:spacing w:after="0"/>
        <w:rPr>
          <w:rFonts w:ascii="Times New Roman" w:eastAsia="Calibri" w:hAnsi="Times New Roman" w:cs="Times New Roman"/>
          <w:color w:val="000000"/>
          <w:sz w:val="24"/>
          <w:szCs w:val="24"/>
        </w:rPr>
      </w:pPr>
      <w:r w:rsidRPr="003860B5">
        <w:rPr>
          <w:rFonts w:ascii="Times New Roman" w:eastAsia="Calibri" w:hAnsi="Times New Roman" w:cs="Times New Roman"/>
          <w:color w:val="000000"/>
          <w:sz w:val="24"/>
          <w:szCs w:val="24"/>
        </w:rPr>
        <w:t>Attend this workshop to learn how patents, trademarks, and copyrights are essential when you hope to sell your work. There is also another form of protection—“trade dresses”—as decided in a 1992 Supreme Court decision that found the a chain of Mexican restaurants’ interior design was unique and protected. Refreshments will be served by the Congress of Graduate Students.</w:t>
      </w:r>
    </w:p>
    <w:p w:rsidR="003860B5" w:rsidRDefault="003860B5" w:rsidP="00650C2F">
      <w:pPr>
        <w:spacing w:after="0"/>
        <w:rPr>
          <w:rFonts w:ascii="Times New Roman" w:eastAsia="Calibri" w:hAnsi="Times New Roman" w:cs="Times New Roman"/>
          <w:color w:val="000000"/>
          <w:sz w:val="24"/>
          <w:szCs w:val="24"/>
        </w:rPr>
      </w:pPr>
    </w:p>
    <w:p w:rsidR="003860B5" w:rsidRDefault="003860B5" w:rsidP="00650C2F">
      <w:pPr>
        <w:spacing w:after="0"/>
        <w:rPr>
          <w:rFonts w:ascii="Times New Roman" w:eastAsia="Calibri" w:hAnsi="Times New Roman" w:cs="Times New Roman"/>
          <w:color w:val="000000"/>
          <w:sz w:val="24"/>
          <w:szCs w:val="24"/>
        </w:rPr>
      </w:pPr>
      <w:r w:rsidRPr="003860B5">
        <w:rPr>
          <w:rFonts w:ascii="Times New Roman" w:eastAsia="Calibri" w:hAnsi="Times New Roman" w:cs="Times New Roman"/>
          <w:color w:val="000000"/>
          <w:sz w:val="24"/>
          <w:szCs w:val="24"/>
        </w:rPr>
        <w:t>To register: </w:t>
      </w:r>
      <w:hyperlink r:id="rId36" w:tgtFrame="_blank" w:history="1">
        <w:r w:rsidRPr="003860B5">
          <w:rPr>
            <w:rStyle w:val="Hyperlink"/>
            <w:rFonts w:ascii="Times New Roman" w:eastAsia="Calibri" w:hAnsi="Times New Roman" w:cs="Times New Roman"/>
            <w:b/>
            <w:bCs/>
            <w:sz w:val="24"/>
            <w:szCs w:val="24"/>
          </w:rPr>
          <w:t>https://fsu.qualtrics.com/SE/?SID=SV_cILgjglTo9ZQJtH</w:t>
        </w:r>
      </w:hyperlink>
    </w:p>
    <w:p w:rsidR="002949FA" w:rsidRDefault="002949FA" w:rsidP="00650C2F">
      <w:pPr>
        <w:spacing w:after="0"/>
        <w:rPr>
          <w:rFonts w:ascii="Times New Roman" w:eastAsia="Calibri" w:hAnsi="Times New Roman" w:cs="Times New Roman"/>
          <w:color w:val="000000"/>
          <w:sz w:val="24"/>
          <w:szCs w:val="24"/>
        </w:rPr>
      </w:pPr>
    </w:p>
    <w:p w:rsidR="008617ED" w:rsidRDefault="008617ED" w:rsidP="00650C2F">
      <w:pPr>
        <w:spacing w:after="0"/>
        <w:rPr>
          <w:rFonts w:ascii="Times New Roman" w:hAnsi="Times New Roman" w:cs="Times New Roman"/>
          <w:b/>
          <w:smallCaps/>
          <w:color w:val="920000"/>
          <w:sz w:val="28"/>
          <w:szCs w:val="28"/>
          <w:u w:val="single"/>
        </w:rPr>
      </w:pPr>
      <w:r>
        <w:rPr>
          <w:rFonts w:ascii="Times New Roman" w:hAnsi="Times New Roman" w:cs="Times New Roman"/>
          <w:b/>
          <w:smallCaps/>
          <w:color w:val="920000"/>
          <w:sz w:val="28"/>
          <w:szCs w:val="28"/>
          <w:u w:val="single"/>
        </w:rPr>
        <w:t xml:space="preserve">Funding Announcements </w:t>
      </w:r>
    </w:p>
    <w:p w:rsidR="002949FA" w:rsidRDefault="002949FA" w:rsidP="009A36A8">
      <w:pPr>
        <w:spacing w:after="0"/>
        <w:rPr>
          <w:rFonts w:ascii="Times New Roman" w:hAnsi="Times New Roman" w:cs="Times New Roman"/>
          <w:b/>
          <w:sz w:val="24"/>
          <w:szCs w:val="24"/>
        </w:rPr>
      </w:pPr>
      <w:r w:rsidRPr="009F0BED">
        <w:rPr>
          <w:rFonts w:ascii="Times New Roman" w:hAnsi="Times New Roman" w:cs="Times New Roman"/>
          <w:b/>
          <w:smallCaps/>
          <w:noProof/>
          <w:color w:val="920000"/>
          <w:sz w:val="28"/>
          <w:szCs w:val="28"/>
          <w:u w:val="single"/>
        </w:rPr>
        <w:drawing>
          <wp:anchor distT="0" distB="0" distL="114300" distR="114300" simplePos="0" relativeHeight="251635712" behindDoc="1" locked="0" layoutInCell="1" allowOverlap="1" wp14:anchorId="2DD38CA8" wp14:editId="27C7C534">
            <wp:simplePos x="0" y="0"/>
            <wp:positionH relativeFrom="column">
              <wp:posOffset>12065</wp:posOffset>
            </wp:positionH>
            <wp:positionV relativeFrom="page">
              <wp:posOffset>7439025</wp:posOffset>
            </wp:positionV>
            <wp:extent cx="1730375" cy="2240280"/>
            <wp:effectExtent l="0" t="0" r="3175" b="7620"/>
            <wp:wrapTight wrapText="bothSides">
              <wp:wrapPolygon edited="0">
                <wp:start x="0" y="0"/>
                <wp:lineTo x="0" y="21490"/>
                <wp:lineTo x="21402" y="21490"/>
                <wp:lineTo x="21402" y="0"/>
                <wp:lineTo x="0" y="0"/>
              </wp:wrapPolygon>
            </wp:wrapTight>
            <wp:docPr id="4" name="Picture 4">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7 FWIS Application Flyer.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730375" cy="2240280"/>
                    </a:xfrm>
                    <a:prstGeom prst="rect">
                      <a:avLst/>
                    </a:prstGeom>
                  </pic:spPr>
                </pic:pic>
              </a:graphicData>
            </a:graphic>
            <wp14:sizeRelH relativeFrom="margin">
              <wp14:pctWidth>0</wp14:pctWidth>
            </wp14:sizeRelH>
            <wp14:sizeRelV relativeFrom="margin">
              <wp14:pctHeight>0</wp14:pctHeight>
            </wp14:sizeRelV>
          </wp:anchor>
        </w:drawing>
      </w:r>
    </w:p>
    <w:p w:rsidR="009A36A8" w:rsidRDefault="009A36A8" w:rsidP="009A36A8">
      <w:pPr>
        <w:spacing w:after="0"/>
        <w:rPr>
          <w:rFonts w:ascii="Times New Roman" w:hAnsi="Times New Roman" w:cs="Times New Roman"/>
          <w:b/>
          <w:sz w:val="24"/>
          <w:szCs w:val="24"/>
        </w:rPr>
      </w:pPr>
      <w:r w:rsidRPr="00A40DD3">
        <w:rPr>
          <w:rFonts w:ascii="Times New Roman" w:hAnsi="Times New Roman" w:cs="Times New Roman"/>
          <w:b/>
          <w:sz w:val="24"/>
          <w:szCs w:val="24"/>
        </w:rPr>
        <w:t>L’Oré</w:t>
      </w:r>
      <w:r>
        <w:rPr>
          <w:rFonts w:ascii="Times New Roman" w:hAnsi="Times New Roman" w:cs="Times New Roman"/>
          <w:b/>
          <w:sz w:val="24"/>
          <w:szCs w:val="24"/>
        </w:rPr>
        <w:t>al-UNESCO for Women in Science P</w:t>
      </w:r>
      <w:r w:rsidRPr="00A40DD3">
        <w:rPr>
          <w:rFonts w:ascii="Times New Roman" w:hAnsi="Times New Roman" w:cs="Times New Roman"/>
          <w:b/>
          <w:sz w:val="24"/>
          <w:szCs w:val="24"/>
        </w:rPr>
        <w:t>rogram</w:t>
      </w:r>
      <w:r>
        <w:rPr>
          <w:rFonts w:ascii="Times New Roman" w:hAnsi="Times New Roman" w:cs="Times New Roman"/>
          <w:b/>
          <w:sz w:val="24"/>
          <w:szCs w:val="24"/>
        </w:rPr>
        <w:t>:</w:t>
      </w:r>
    </w:p>
    <w:p w:rsidR="009A36A8" w:rsidRPr="009F0BED" w:rsidRDefault="009A36A8" w:rsidP="00005FBF">
      <w:pPr>
        <w:spacing w:after="0"/>
        <w:rPr>
          <w:rFonts w:ascii="Times New Roman" w:hAnsi="Times New Roman" w:cs="Times New Roman"/>
          <w:sz w:val="24"/>
          <w:szCs w:val="24"/>
        </w:rPr>
      </w:pPr>
      <w:r w:rsidRPr="009F0BED">
        <w:rPr>
          <w:rFonts w:ascii="Times New Roman" w:hAnsi="Times New Roman" w:cs="Times New Roman"/>
          <w:sz w:val="24"/>
          <w:szCs w:val="24"/>
        </w:rPr>
        <w:t>Recognizes and rewards the contributions women make in STEM fields and identifies exceptional women researchers committed to serving as role models for younger generations.  More than 2,250 women scientists in over 110 countries have been recognized since the program began in 1998. </w:t>
      </w:r>
    </w:p>
    <w:p w:rsidR="009A36A8" w:rsidRPr="009F0BED" w:rsidRDefault="009A36A8" w:rsidP="001D2B87">
      <w:pPr>
        <w:keepNext/>
        <w:keepLines/>
        <w:autoSpaceDE w:val="0"/>
        <w:autoSpaceDN w:val="0"/>
        <w:jc w:val="both"/>
        <w:rPr>
          <w:rFonts w:ascii="Times New Roman" w:hAnsi="Times New Roman" w:cs="Times New Roman"/>
        </w:rPr>
      </w:pPr>
      <w:r w:rsidRPr="009F0BED">
        <w:rPr>
          <w:rFonts w:ascii="Times New Roman" w:hAnsi="Times New Roman" w:cs="Times New Roman"/>
          <w:bCs/>
          <w:sz w:val="24"/>
          <w:szCs w:val="24"/>
        </w:rPr>
        <w:lastRenderedPageBreak/>
        <w:t>In the US, the L’Oréal USA for Women in Science fellowship program awards five post</w:t>
      </w:r>
      <w:r w:rsidRPr="009F0BED">
        <w:rPr>
          <w:rFonts w:ascii="Cambria Math" w:hAnsi="Cambria Math" w:cs="Cambria Math"/>
          <w:bCs/>
          <w:sz w:val="24"/>
          <w:szCs w:val="24"/>
        </w:rPr>
        <w:t>‐</w:t>
      </w:r>
      <w:r w:rsidRPr="009F0BED">
        <w:rPr>
          <w:rFonts w:ascii="Times New Roman" w:hAnsi="Times New Roman" w:cs="Times New Roman"/>
          <w:bCs/>
          <w:sz w:val="24"/>
          <w:szCs w:val="24"/>
        </w:rPr>
        <w:t>doctoral women scientists annually with grants of $60,000 each</w:t>
      </w:r>
      <w:r w:rsidRPr="009F0BED">
        <w:rPr>
          <w:rFonts w:ascii="Times New Roman" w:hAnsi="Times New Roman" w:cs="Times New Roman"/>
          <w:sz w:val="24"/>
          <w:szCs w:val="24"/>
        </w:rPr>
        <w:t>. Applicants are selected from a variety of fields, including the life and physical/material sciences, technology (including computer science), engineering, and mathematics.</w:t>
      </w:r>
    </w:p>
    <w:p w:rsidR="00005FBF" w:rsidRDefault="00005FBF" w:rsidP="009A36A8">
      <w:pPr>
        <w:autoSpaceDE w:val="0"/>
        <w:autoSpaceDN w:val="0"/>
        <w:jc w:val="center"/>
        <w:rPr>
          <w:b/>
          <w:bCs/>
          <w:sz w:val="24"/>
          <w:szCs w:val="24"/>
        </w:rPr>
      </w:pPr>
    </w:p>
    <w:p w:rsidR="009A36A8" w:rsidRPr="009A36A8" w:rsidRDefault="009A36A8" w:rsidP="009A36A8">
      <w:pPr>
        <w:autoSpaceDE w:val="0"/>
        <w:autoSpaceDN w:val="0"/>
        <w:jc w:val="center"/>
        <w:rPr>
          <w:b/>
          <w:bCs/>
          <w:sz w:val="24"/>
          <w:szCs w:val="24"/>
        </w:rPr>
      </w:pPr>
      <w:r w:rsidRPr="009A36A8">
        <w:rPr>
          <w:b/>
          <w:bCs/>
          <w:sz w:val="24"/>
          <w:szCs w:val="24"/>
        </w:rPr>
        <w:t>The 2017 L'Oréal USA for Women in Science application period is will open on November 28, 2016 and will close on February 3, 2017. You can learn more about the application process </w:t>
      </w:r>
      <w:hyperlink r:id="rId39" w:tgtFrame="_blank" w:history="1">
        <w:r w:rsidRPr="009A36A8">
          <w:rPr>
            <w:rStyle w:val="Hyperlink"/>
            <w:b/>
            <w:bCs/>
            <w:sz w:val="24"/>
            <w:szCs w:val="24"/>
          </w:rPr>
          <w:t>HERE</w:t>
        </w:r>
      </w:hyperlink>
      <w:r w:rsidRPr="009A36A8">
        <w:rPr>
          <w:b/>
          <w:bCs/>
          <w:sz w:val="24"/>
          <w:szCs w:val="24"/>
        </w:rPr>
        <w:t>.</w:t>
      </w:r>
    </w:p>
    <w:p w:rsidR="009A36A8" w:rsidRDefault="009A36A8" w:rsidP="009A36A8">
      <w:pPr>
        <w:autoSpaceDE w:val="0"/>
        <w:autoSpaceDN w:val="0"/>
        <w:jc w:val="center"/>
        <w:rPr>
          <w:b/>
          <w:bCs/>
          <w:sz w:val="24"/>
          <w:szCs w:val="24"/>
        </w:rPr>
      </w:pPr>
    </w:p>
    <w:p w:rsidR="00FA2F5F" w:rsidRDefault="00FA2F5F" w:rsidP="009A36A8">
      <w:pPr>
        <w:spacing w:after="0"/>
        <w:rPr>
          <w:rStyle w:val="Hyperlink"/>
          <w:rFonts w:ascii="Times New Roman" w:eastAsia="Times New Roman" w:hAnsi="Times New Roman" w:cs="Times New Roman"/>
          <w:b/>
          <w:color w:val="auto"/>
          <w:sz w:val="24"/>
          <w:szCs w:val="24"/>
          <w:u w:val="none"/>
        </w:rPr>
      </w:pPr>
    </w:p>
    <w:p w:rsidR="009A36A8" w:rsidRDefault="009A36A8" w:rsidP="009A36A8">
      <w:pPr>
        <w:spacing w:after="0"/>
        <w:rPr>
          <w:rStyle w:val="Hyperlink"/>
          <w:rFonts w:ascii="Times New Roman" w:eastAsia="Times New Roman" w:hAnsi="Times New Roman" w:cs="Times New Roman"/>
          <w:b/>
          <w:color w:val="auto"/>
          <w:sz w:val="24"/>
          <w:szCs w:val="24"/>
        </w:rPr>
      </w:pPr>
      <w:r w:rsidRPr="007A039D">
        <w:rPr>
          <w:rStyle w:val="Hyperlink"/>
          <w:rFonts w:ascii="Times New Roman" w:eastAsia="Times New Roman" w:hAnsi="Times New Roman" w:cs="Times New Roman"/>
          <w:b/>
          <w:color w:val="auto"/>
          <w:sz w:val="24"/>
          <w:szCs w:val="24"/>
          <w:u w:val="none"/>
        </w:rPr>
        <w:t>Tu</w:t>
      </w:r>
      <w:r>
        <w:rPr>
          <w:rStyle w:val="Hyperlink"/>
          <w:rFonts w:ascii="Times New Roman" w:eastAsia="Times New Roman" w:hAnsi="Times New Roman" w:cs="Times New Roman"/>
          <w:b/>
          <w:color w:val="auto"/>
          <w:sz w:val="24"/>
          <w:szCs w:val="24"/>
          <w:u w:val="none"/>
        </w:rPr>
        <w:t xml:space="preserve">fts Training in Education and Critical Research Skills Program </w:t>
      </w:r>
      <w:r w:rsidRPr="007A039D">
        <w:rPr>
          <w:rStyle w:val="Hyperlink"/>
          <w:rFonts w:ascii="Times New Roman" w:eastAsia="Times New Roman" w:hAnsi="Times New Roman" w:cs="Times New Roman"/>
          <w:b/>
          <w:color w:val="auto"/>
          <w:sz w:val="24"/>
          <w:szCs w:val="24"/>
        </w:rPr>
        <w:t>(TEACRS)</w:t>
      </w:r>
    </w:p>
    <w:p w:rsidR="009A36A8" w:rsidRDefault="009A36A8" w:rsidP="009A36A8">
      <w:pPr>
        <w:spacing w:after="0"/>
        <w:rPr>
          <w:rStyle w:val="Hyperlink"/>
          <w:rFonts w:ascii="Times New Roman" w:eastAsia="Times New Roman" w:hAnsi="Times New Roman" w:cs="Times New Roman"/>
          <w:b/>
          <w:color w:val="auto"/>
          <w:sz w:val="24"/>
          <w:szCs w:val="24"/>
        </w:rPr>
      </w:pPr>
    </w:p>
    <w:p w:rsidR="008E779F" w:rsidRDefault="00D14431" w:rsidP="009A36A8">
      <w:pPr>
        <w:spacing w:after="0"/>
        <w:rPr>
          <w:rStyle w:val="Hyperlink"/>
          <w:rFonts w:ascii="Times New Roman" w:eastAsia="Times New Roman" w:hAnsi="Times New Roman" w:cs="Times New Roman"/>
          <w:color w:val="auto"/>
          <w:sz w:val="24"/>
          <w:szCs w:val="24"/>
          <w:u w:val="none"/>
        </w:rPr>
      </w:pPr>
      <w:r>
        <w:rPr>
          <w:rFonts w:ascii="Times New Roman" w:hAnsi="Times New Roman" w:cs="Times New Roman"/>
          <w:smallCaps/>
          <w:noProof/>
          <w:sz w:val="24"/>
          <w:szCs w:val="24"/>
        </w:rPr>
        <w:drawing>
          <wp:anchor distT="0" distB="0" distL="114300" distR="114300" simplePos="0" relativeHeight="251636736" behindDoc="0" locked="0" layoutInCell="1" allowOverlap="1">
            <wp:simplePos x="0" y="0"/>
            <wp:positionH relativeFrom="column">
              <wp:posOffset>-203200</wp:posOffset>
            </wp:positionH>
            <wp:positionV relativeFrom="paragraph">
              <wp:posOffset>706755</wp:posOffset>
            </wp:positionV>
            <wp:extent cx="3033395" cy="3924935"/>
            <wp:effectExtent l="0" t="0" r="0" b="0"/>
            <wp:wrapSquare wrapText="bothSides"/>
            <wp:docPr id="3" name="Picture 3">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ACRS Program Flier 2017.jp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033395" cy="3924935"/>
                    </a:xfrm>
                    <a:prstGeom prst="rect">
                      <a:avLst/>
                    </a:prstGeom>
                  </pic:spPr>
                </pic:pic>
              </a:graphicData>
            </a:graphic>
          </wp:anchor>
        </w:drawing>
      </w:r>
      <w:r w:rsidR="009A36A8" w:rsidRPr="004D498A">
        <w:rPr>
          <w:rStyle w:val="Hyperlink"/>
          <w:rFonts w:ascii="Times New Roman" w:eastAsia="Times New Roman" w:hAnsi="Times New Roman" w:cs="Times New Roman"/>
          <w:color w:val="auto"/>
          <w:sz w:val="24"/>
          <w:szCs w:val="24"/>
          <w:u w:val="none"/>
        </w:rPr>
        <w:t xml:space="preserve">TEACRS is designed to prepare talented young scientists for the multiple demands of an academic career in biomedical research. Trainees spend on average 75% of their time conducting bench research and 25% of their time in career development activities. Teaching skills are developed through programs involving mentored classroom assignments at minority-serving institutions in the Boston area.  The training is supplemented by workshops on teaching methods, career opportunities in academia, and essential skills such as grant writing, mentoring, and scientific presentations.  </w:t>
      </w:r>
    </w:p>
    <w:p w:rsidR="00F858EB" w:rsidRDefault="00F858EB" w:rsidP="009A36A8">
      <w:pPr>
        <w:spacing w:after="0"/>
        <w:rPr>
          <w:rStyle w:val="Hyperlink"/>
          <w:rFonts w:ascii="Times New Roman" w:eastAsia="Times New Roman" w:hAnsi="Times New Roman" w:cs="Times New Roman"/>
          <w:color w:val="auto"/>
          <w:sz w:val="24"/>
          <w:szCs w:val="24"/>
          <w:u w:val="none"/>
        </w:rPr>
      </w:pPr>
    </w:p>
    <w:p w:rsidR="009A36A8" w:rsidRDefault="009A36A8" w:rsidP="001D2B87">
      <w:pPr>
        <w:spacing w:after="0"/>
        <w:jc w:val="both"/>
        <w:rPr>
          <w:rStyle w:val="Hyperlink"/>
          <w:rFonts w:ascii="Times New Roman" w:eastAsia="Times New Roman" w:hAnsi="Times New Roman" w:cs="Times New Roman"/>
          <w:color w:val="auto"/>
          <w:sz w:val="24"/>
          <w:szCs w:val="24"/>
          <w:u w:val="none"/>
        </w:rPr>
      </w:pPr>
      <w:r w:rsidRPr="004D498A">
        <w:rPr>
          <w:rStyle w:val="Hyperlink"/>
          <w:rFonts w:ascii="Times New Roman" w:eastAsia="Times New Roman" w:hAnsi="Times New Roman" w:cs="Times New Roman"/>
          <w:color w:val="auto"/>
          <w:sz w:val="24"/>
          <w:szCs w:val="24"/>
          <w:u w:val="none"/>
        </w:rPr>
        <w:t>The training components are sequenced to allow trainees to balance the activities and to build on previous experiences. TEACRS fellows receive up to four years of salary support at the NIH postdoctoral stipend levels, and a yearly travel and supply allowance.</w:t>
      </w:r>
    </w:p>
    <w:p w:rsidR="009A36A8" w:rsidRPr="007A039D" w:rsidRDefault="009A36A8" w:rsidP="001D2B87">
      <w:pPr>
        <w:spacing w:after="0"/>
        <w:jc w:val="both"/>
        <w:rPr>
          <w:rFonts w:ascii="Times New Roman" w:hAnsi="Times New Roman" w:cs="Times New Roman"/>
          <w:smallCaps/>
          <w:sz w:val="24"/>
          <w:szCs w:val="24"/>
        </w:rPr>
      </w:pPr>
    </w:p>
    <w:p w:rsidR="009A36A8" w:rsidRPr="004D498A" w:rsidRDefault="009A36A8" w:rsidP="001D2B87">
      <w:pPr>
        <w:spacing w:beforeLines="1" w:before="2" w:afterLines="1" w:after="2" w:line="240" w:lineRule="auto"/>
        <w:jc w:val="both"/>
        <w:rPr>
          <w:rFonts w:ascii="Times New Roman" w:eastAsia="Calibri" w:hAnsi="Times New Roman" w:cs="Times New Roman"/>
          <w:color w:val="000000"/>
          <w:sz w:val="24"/>
          <w:szCs w:val="24"/>
        </w:rPr>
      </w:pPr>
      <w:r w:rsidRPr="004D498A">
        <w:rPr>
          <w:rFonts w:ascii="Times New Roman" w:eastAsia="Calibri" w:hAnsi="Times New Roman" w:cs="Times New Roman"/>
          <w:b/>
          <w:bCs/>
          <w:color w:val="000000"/>
          <w:sz w:val="24"/>
          <w:szCs w:val="24"/>
        </w:rPr>
        <w:t xml:space="preserve">The application deadline for positions beginning in the fall of 2017 is March 1, 2017. </w:t>
      </w:r>
      <w:r w:rsidRPr="004D498A">
        <w:rPr>
          <w:rFonts w:ascii="Times New Roman" w:eastAsia="Calibri" w:hAnsi="Times New Roman" w:cs="Times New Roman"/>
          <w:color w:val="000000"/>
          <w:sz w:val="24"/>
          <w:szCs w:val="24"/>
        </w:rPr>
        <w:t xml:space="preserve">Later applications will be considered if positions are available.  Applicants must be U.S. citizens or permanent residents with no more than two years of postdoctoral training at the time of their appointment to the program. Commitment to the goals of the program, strong academic and research credentials and a demonstrated interest in teaching and mentoring will be important criteria used in the selection process. </w:t>
      </w:r>
    </w:p>
    <w:p w:rsidR="009A36A8" w:rsidRPr="004D498A" w:rsidRDefault="009A36A8" w:rsidP="001D2B87">
      <w:pPr>
        <w:autoSpaceDE w:val="0"/>
        <w:autoSpaceDN w:val="0"/>
        <w:spacing w:after="0" w:line="240" w:lineRule="auto"/>
        <w:jc w:val="both"/>
        <w:rPr>
          <w:rFonts w:ascii="Times New Roman" w:eastAsia="Calibri" w:hAnsi="Times New Roman" w:cs="Times New Roman"/>
          <w:color w:val="000000"/>
          <w:sz w:val="24"/>
          <w:szCs w:val="24"/>
        </w:rPr>
      </w:pPr>
      <w:r w:rsidRPr="004D498A">
        <w:rPr>
          <w:rFonts w:ascii="Times New Roman" w:eastAsia="Calibri" w:hAnsi="Times New Roman" w:cs="Times New Roman"/>
          <w:color w:val="000000"/>
          <w:sz w:val="24"/>
          <w:szCs w:val="24"/>
        </w:rPr>
        <w:t> </w:t>
      </w:r>
    </w:p>
    <w:p w:rsidR="009A36A8" w:rsidRPr="004D498A" w:rsidRDefault="009A36A8" w:rsidP="001D2B87">
      <w:pPr>
        <w:autoSpaceDE w:val="0"/>
        <w:autoSpaceDN w:val="0"/>
        <w:spacing w:after="0" w:line="240" w:lineRule="auto"/>
        <w:jc w:val="both"/>
        <w:rPr>
          <w:rFonts w:ascii="Times New Roman" w:eastAsia="Calibri" w:hAnsi="Times New Roman" w:cs="Times New Roman"/>
          <w:color w:val="000000"/>
          <w:sz w:val="24"/>
          <w:szCs w:val="24"/>
        </w:rPr>
      </w:pPr>
      <w:r w:rsidRPr="004D498A">
        <w:rPr>
          <w:rFonts w:ascii="Times New Roman" w:eastAsia="Calibri" w:hAnsi="Times New Roman" w:cs="Times New Roman"/>
          <w:b/>
          <w:bCs/>
          <w:color w:val="000000"/>
          <w:sz w:val="24"/>
          <w:szCs w:val="24"/>
        </w:rPr>
        <w:lastRenderedPageBreak/>
        <w:t xml:space="preserve">For additional information on the TEACRS program and application procedures, please visit our </w:t>
      </w:r>
      <w:hyperlink r:id="rId42" w:history="1">
        <w:r w:rsidRPr="004D498A">
          <w:rPr>
            <w:rFonts w:ascii="Times New Roman" w:eastAsia="Calibri" w:hAnsi="Times New Roman" w:cs="Times New Roman"/>
            <w:b/>
            <w:bCs/>
            <w:color w:val="0000FF"/>
            <w:sz w:val="24"/>
            <w:szCs w:val="24"/>
            <w:u w:val="single"/>
          </w:rPr>
          <w:t>website</w:t>
        </w:r>
      </w:hyperlink>
      <w:r w:rsidRPr="004D498A">
        <w:rPr>
          <w:rFonts w:ascii="Times New Roman" w:eastAsia="Calibri" w:hAnsi="Times New Roman" w:cs="Times New Roman"/>
          <w:color w:val="000000"/>
          <w:sz w:val="24"/>
          <w:szCs w:val="24"/>
        </w:rPr>
        <w:t>, or contact Claire Moore, the Program Director, or Jordan Wilkinson, the Program Administrator with questions. We have also attached a printable flier describing the program.</w:t>
      </w:r>
      <w:r w:rsidR="00650C2F" w:rsidRPr="00650C2F">
        <w:rPr>
          <w:rFonts w:ascii="Times New Roman" w:hAnsi="Times New Roman" w:cs="Times New Roman"/>
          <w:smallCaps/>
          <w:noProof/>
          <w:sz w:val="24"/>
          <w:szCs w:val="24"/>
        </w:rPr>
        <w:t xml:space="preserve"> </w:t>
      </w:r>
    </w:p>
    <w:p w:rsidR="00B93C22" w:rsidRPr="00B93C22" w:rsidRDefault="00453464" w:rsidP="001D2B87">
      <w:pPr>
        <w:pStyle w:val="HTMLPreformatted"/>
        <w:keepNext/>
        <w:keepLines/>
        <w:jc w:val="both"/>
        <w:rPr>
          <w:rFonts w:ascii="Times New Roman" w:hAnsi="Times New Roman" w:cs="Times New Roman"/>
          <w:sz w:val="24"/>
          <w:szCs w:val="24"/>
        </w:rPr>
      </w:pPr>
      <w:r w:rsidRPr="00B93C22">
        <w:rPr>
          <w:rFonts w:ascii="Times New Roman" w:hAnsi="Times New Roman" w:cs="Times New Roman"/>
          <w:b/>
          <w:sz w:val="24"/>
          <w:szCs w:val="24"/>
          <w:u w:val="single"/>
        </w:rPr>
        <w:t>Department of Health and Human Services</w:t>
      </w:r>
      <w:r w:rsidR="00B93C22" w:rsidRPr="00B93C22">
        <w:rPr>
          <w:rFonts w:ascii="Times New Roman" w:hAnsi="Times New Roman" w:cs="Times New Roman"/>
          <w:b/>
          <w:sz w:val="24"/>
          <w:szCs w:val="24"/>
          <w:u w:val="single"/>
        </w:rPr>
        <w:t xml:space="preserve"> </w:t>
      </w:r>
      <w:r w:rsidR="00B93C22">
        <w:rPr>
          <w:rFonts w:ascii="Times New Roman" w:hAnsi="Times New Roman" w:cs="Times New Roman"/>
          <w:b/>
          <w:sz w:val="24"/>
          <w:szCs w:val="24"/>
          <w:u w:val="single"/>
        </w:rPr>
        <w:t>–</w:t>
      </w:r>
      <w:r w:rsidR="00B93C22" w:rsidRPr="00B93C22">
        <w:rPr>
          <w:rFonts w:ascii="Times New Roman" w:hAnsi="Times New Roman" w:cs="Times New Roman"/>
          <w:b/>
          <w:sz w:val="24"/>
          <w:szCs w:val="24"/>
          <w:u w:val="single"/>
        </w:rPr>
        <w:t xml:space="preserve"> </w:t>
      </w:r>
      <w:r w:rsidR="00B93C22" w:rsidRPr="00B93C22">
        <w:rPr>
          <w:rFonts w:ascii="Times New Roman" w:hAnsi="Times New Roman" w:cs="Times New Roman"/>
          <w:sz w:val="24"/>
          <w:szCs w:val="24"/>
          <w:u w:val="single"/>
        </w:rPr>
        <w:t>HHS</w:t>
      </w:r>
      <w:r w:rsidR="00B616C5">
        <w:rPr>
          <w:rFonts w:ascii="Times New Roman" w:hAnsi="Times New Roman" w:cs="Times New Roman"/>
          <w:sz w:val="24"/>
          <w:szCs w:val="24"/>
        </w:rPr>
        <w:t xml:space="preserve">; </w:t>
      </w:r>
      <w:r w:rsidR="005E4CF8">
        <w:rPr>
          <w:rFonts w:ascii="Times New Roman" w:hAnsi="Times New Roman" w:cs="Times New Roman"/>
          <w:sz w:val="24"/>
          <w:szCs w:val="24"/>
        </w:rPr>
        <w:t>Released November</w:t>
      </w:r>
      <w:r w:rsidR="00B93C22" w:rsidRPr="00B93C22">
        <w:rPr>
          <w:rFonts w:ascii="Times New Roman" w:hAnsi="Times New Roman" w:cs="Times New Roman"/>
          <w:sz w:val="24"/>
          <w:szCs w:val="24"/>
        </w:rPr>
        <w:t>, 2016</w:t>
      </w:r>
    </w:p>
    <w:p w:rsidR="00453464" w:rsidRPr="00453464" w:rsidRDefault="00453464" w:rsidP="001D2B87">
      <w:pPr>
        <w:pStyle w:val="HTMLPreformatted"/>
        <w:keepNext/>
        <w:keepLines/>
        <w:jc w:val="both"/>
        <w:rPr>
          <w:rFonts w:ascii="Times New Roman" w:hAnsi="Times New Roman" w:cs="Times New Roman"/>
          <w:sz w:val="24"/>
          <w:szCs w:val="24"/>
        </w:rPr>
      </w:pPr>
      <w:r w:rsidRPr="00453464">
        <w:rPr>
          <w:rFonts w:ascii="Times New Roman" w:hAnsi="Times New Roman" w:cs="Times New Roman"/>
          <w:sz w:val="24"/>
          <w:szCs w:val="24"/>
        </w:rPr>
        <w:t>National Institutes of Health</w:t>
      </w:r>
    </w:p>
    <w:p w:rsidR="00453464" w:rsidRPr="00453464" w:rsidRDefault="00453464" w:rsidP="001D2B87">
      <w:pPr>
        <w:pStyle w:val="HTMLPreformatted"/>
        <w:jc w:val="both"/>
        <w:rPr>
          <w:rFonts w:ascii="Times New Roman" w:hAnsi="Times New Roman" w:cs="Times New Roman"/>
          <w:sz w:val="24"/>
          <w:szCs w:val="24"/>
        </w:rPr>
      </w:pPr>
      <w:r w:rsidRPr="00453464">
        <w:rPr>
          <w:rFonts w:ascii="Times New Roman" w:hAnsi="Times New Roman" w:cs="Times New Roman"/>
          <w:sz w:val="24"/>
          <w:szCs w:val="24"/>
        </w:rPr>
        <w:t>NIH Blueprint Diversity Specialized Pre</w:t>
      </w:r>
      <w:r w:rsidR="00B84C58">
        <w:rPr>
          <w:rFonts w:ascii="Times New Roman" w:hAnsi="Times New Roman" w:cs="Times New Roman"/>
          <w:sz w:val="24"/>
          <w:szCs w:val="24"/>
        </w:rPr>
        <w:t>-</w:t>
      </w:r>
      <w:r w:rsidRPr="00453464">
        <w:rPr>
          <w:rFonts w:ascii="Times New Roman" w:hAnsi="Times New Roman" w:cs="Times New Roman"/>
          <w:sz w:val="24"/>
          <w:szCs w:val="24"/>
        </w:rPr>
        <w:t>doctoral to Postdoctoral Advancement in Neuroscience (D-SPAN) Award (F99/K00)</w:t>
      </w:r>
    </w:p>
    <w:p w:rsidR="00453464" w:rsidRDefault="00453464" w:rsidP="001D2B87">
      <w:pPr>
        <w:pStyle w:val="HTMLPreformatted"/>
        <w:jc w:val="both"/>
        <w:rPr>
          <w:rFonts w:ascii="Times New Roman" w:hAnsi="Times New Roman" w:cs="Times New Roman"/>
          <w:sz w:val="24"/>
          <w:szCs w:val="24"/>
        </w:rPr>
      </w:pPr>
      <w:r w:rsidRPr="00453464">
        <w:rPr>
          <w:rFonts w:ascii="Times New Roman" w:hAnsi="Times New Roman" w:cs="Times New Roman"/>
          <w:sz w:val="24"/>
          <w:szCs w:val="24"/>
        </w:rPr>
        <w:t>Synopsis 1</w:t>
      </w:r>
    </w:p>
    <w:p w:rsidR="0028597D" w:rsidRDefault="0028597D" w:rsidP="001D2B87">
      <w:pPr>
        <w:pStyle w:val="HTMLPreformatted"/>
        <w:keepNext/>
        <w:keepLines/>
        <w:jc w:val="both"/>
        <w:rPr>
          <w:rFonts w:ascii="Times New Roman" w:hAnsi="Times New Roman" w:cs="Times New Roman"/>
          <w:color w:val="363636"/>
          <w:sz w:val="24"/>
          <w:szCs w:val="24"/>
          <w:shd w:val="clear" w:color="auto" w:fill="FFFFFF"/>
        </w:rPr>
      </w:pPr>
      <w:r>
        <w:rPr>
          <w:rFonts w:ascii="Times New Roman" w:hAnsi="Times New Roman" w:cs="Times New Roman"/>
          <w:sz w:val="24"/>
          <w:szCs w:val="24"/>
        </w:rPr>
        <w:t xml:space="preserve">Description: </w:t>
      </w:r>
      <w:r w:rsidRPr="0028597D">
        <w:rPr>
          <w:rFonts w:ascii="Times New Roman" w:hAnsi="Times New Roman" w:cs="Times New Roman"/>
          <w:color w:val="363636"/>
          <w:sz w:val="24"/>
          <w:szCs w:val="24"/>
          <w:shd w:val="clear" w:color="auto" w:fill="FFFFFF"/>
        </w:rPr>
        <w:t>The purpose of the NIH Blueprint Diversity Specialized Pre</w:t>
      </w:r>
      <w:r w:rsidR="001C78C3">
        <w:rPr>
          <w:rFonts w:ascii="Times New Roman" w:hAnsi="Times New Roman" w:cs="Times New Roman"/>
          <w:color w:val="363636"/>
          <w:sz w:val="24"/>
          <w:szCs w:val="24"/>
          <w:shd w:val="clear" w:color="auto" w:fill="FFFFFF"/>
        </w:rPr>
        <w:t>-</w:t>
      </w:r>
      <w:r w:rsidRPr="0028597D">
        <w:rPr>
          <w:rFonts w:ascii="Times New Roman" w:hAnsi="Times New Roman" w:cs="Times New Roman"/>
          <w:color w:val="363636"/>
          <w:sz w:val="24"/>
          <w:szCs w:val="24"/>
          <w:shd w:val="clear" w:color="auto" w:fill="FFFFFF"/>
        </w:rPr>
        <w:t>doctoral to Postdoctoral Advancement in Neuroscience (D-SPAN) Award is to support a defined pathway across career stages for outstanding graduate students who are from diverse backgrounds underrepresented in neuroscience research. This two-phase award will facilitate completion of the doctoral dissertation and transition of talented graduate students to strong neuroscience research postdoctoral positions, and will provide career development opportunities relevant to their long-term career goal of becoming independent neuroscience researchers.</w:t>
      </w:r>
    </w:p>
    <w:p w:rsidR="00650C2F" w:rsidRPr="0028597D" w:rsidRDefault="00650C2F" w:rsidP="004D498A">
      <w:pPr>
        <w:pStyle w:val="HTMLPreformatted"/>
        <w:keepNext/>
        <w:keepLines/>
        <w:rPr>
          <w:rFonts w:ascii="Times New Roman" w:hAnsi="Times New Roman" w:cs="Times New Roman"/>
          <w:sz w:val="24"/>
          <w:szCs w:val="24"/>
        </w:rPr>
      </w:pPr>
    </w:p>
    <w:p w:rsidR="00291C45" w:rsidRDefault="00441475" w:rsidP="00291C45">
      <w:pPr>
        <w:pStyle w:val="HTMLPreformatted"/>
        <w:rPr>
          <w:rStyle w:val="Hyperlink"/>
          <w:rFonts w:ascii="Times New Roman" w:hAnsi="Times New Roman" w:cs="Times New Roman"/>
          <w:sz w:val="24"/>
          <w:szCs w:val="24"/>
        </w:rPr>
      </w:pPr>
      <w:hyperlink r:id="rId43" w:history="1">
        <w:r w:rsidR="00453464" w:rsidRPr="00453464">
          <w:rPr>
            <w:rStyle w:val="Hyperlink"/>
            <w:rFonts w:ascii="Times New Roman" w:hAnsi="Times New Roman" w:cs="Times New Roman"/>
            <w:sz w:val="24"/>
            <w:szCs w:val="24"/>
          </w:rPr>
          <w:t>http://www.grants.gov/web/grants/view-opportunity.html?oppId=289824</w:t>
        </w:r>
      </w:hyperlink>
    </w:p>
    <w:p w:rsidR="005A55E1" w:rsidRPr="00291C45" w:rsidRDefault="00F858EB" w:rsidP="00291C45">
      <w:pPr>
        <w:pStyle w:val="HTMLPreformatted"/>
        <w:rPr>
          <w:rFonts w:ascii="Times New Roman" w:hAnsi="Times New Roman" w:cs="Times New Roman"/>
          <w:sz w:val="24"/>
          <w:szCs w:val="24"/>
        </w:rPr>
      </w:pPr>
      <w:r>
        <w:rPr>
          <w:rFonts w:ascii="Times New Roman" w:eastAsia="Calibri" w:hAnsi="Times New Roman" w:cs="Times New Roman"/>
          <w:sz w:val="24"/>
          <w:szCs w:val="24"/>
        </w:rPr>
        <w:tab/>
      </w:r>
    </w:p>
    <w:p w:rsidR="003E7B1C" w:rsidRPr="00167B82" w:rsidRDefault="00167B82" w:rsidP="001D2B87">
      <w:pPr>
        <w:pStyle w:val="NormalWeb"/>
        <w:keepNext/>
        <w:keepLines/>
        <w:jc w:val="both"/>
        <w:rPr>
          <w:b/>
          <w:u w:val="single"/>
        </w:rPr>
      </w:pPr>
      <w:r w:rsidRPr="00167B82">
        <w:rPr>
          <w:b/>
          <w:u w:val="single"/>
        </w:rPr>
        <w:t>Howard Hughes Medical Institute: Launches New Program for Early-Career Scientists</w:t>
      </w:r>
    </w:p>
    <w:p w:rsidR="00167B82" w:rsidRDefault="00167B82" w:rsidP="001D2B87">
      <w:pPr>
        <w:pStyle w:val="NormalWeb"/>
        <w:jc w:val="both"/>
      </w:pPr>
      <w:r>
        <w:rPr>
          <w:b/>
        </w:rPr>
        <w:t xml:space="preserve">Summary: </w:t>
      </w:r>
      <w:r>
        <w:t>New program aims to recruit and retain early-career scientists who are from gender, racial, ethnic, and other groups underrepresented in the life sciences, including those from disadvantaged backgrounds.</w:t>
      </w:r>
    </w:p>
    <w:p w:rsidR="00F4402E" w:rsidRDefault="00F4402E" w:rsidP="001D2B87">
      <w:pPr>
        <w:pStyle w:val="NormalWeb"/>
        <w:jc w:val="both"/>
      </w:pPr>
      <w:r w:rsidRPr="00F4402E">
        <w:t>Through an open competition, HHMI plans to select scientists early in their training to become Hanna H. Gray Fellows. Each fellow will receive funding for up to eight years, with mentoring and active involvement within the HHMI community. In this two-phase program, fellows will be supported from early postdoctoral training through several years of a tenure-track faculty position. In the first competition cycle, HHMI will select up to 15 fellows and invest a total of up to $25 million for their support over eight years.</w:t>
      </w:r>
    </w:p>
    <w:p w:rsidR="00167B82" w:rsidRDefault="00167B82" w:rsidP="001D2B87">
      <w:pPr>
        <w:pStyle w:val="NormalWeb"/>
        <w:jc w:val="both"/>
        <w:rPr>
          <w:b/>
        </w:rPr>
      </w:pPr>
      <w:r>
        <w:rPr>
          <w:b/>
        </w:rPr>
        <w:t>Eligibility:</w:t>
      </w:r>
    </w:p>
    <w:p w:rsidR="00167B82" w:rsidRPr="00167B82" w:rsidRDefault="00167B82" w:rsidP="001D2B87">
      <w:pPr>
        <w:numPr>
          <w:ilvl w:val="0"/>
          <w:numId w:val="5"/>
        </w:numPr>
        <w:shd w:val="clear" w:color="auto" w:fill="FFFFFF"/>
        <w:spacing w:after="120" w:line="240" w:lineRule="auto"/>
        <w:ind w:left="0"/>
        <w:jc w:val="both"/>
        <w:textAlignment w:val="baseline"/>
        <w:rPr>
          <w:rFonts w:ascii="Times New Roman" w:eastAsia="Times New Roman" w:hAnsi="Times New Roman" w:cs="Times New Roman"/>
          <w:color w:val="000000"/>
          <w:sz w:val="24"/>
          <w:szCs w:val="24"/>
        </w:rPr>
      </w:pPr>
      <w:r w:rsidRPr="00167B82">
        <w:rPr>
          <w:rFonts w:ascii="Times New Roman" w:eastAsia="Times New Roman" w:hAnsi="Times New Roman" w:cs="Times New Roman"/>
          <w:color w:val="000000"/>
          <w:sz w:val="24"/>
          <w:szCs w:val="24"/>
        </w:rPr>
        <w:t>The program is open to individuals who are from gender, racial, ethnic, and other groups underrepresented in the life sciences at the career stages targeted by this program, including those from disadvantaged backgrounds.</w:t>
      </w:r>
    </w:p>
    <w:p w:rsidR="00167B82" w:rsidRPr="00167B82" w:rsidRDefault="00167B82" w:rsidP="001D2B87">
      <w:pPr>
        <w:numPr>
          <w:ilvl w:val="0"/>
          <w:numId w:val="5"/>
        </w:numPr>
        <w:shd w:val="clear" w:color="auto" w:fill="FFFFFF"/>
        <w:spacing w:after="120" w:line="240" w:lineRule="auto"/>
        <w:ind w:left="0"/>
        <w:jc w:val="both"/>
        <w:textAlignment w:val="baseline"/>
        <w:rPr>
          <w:rFonts w:ascii="Times New Roman" w:eastAsia="Times New Roman" w:hAnsi="Times New Roman" w:cs="Times New Roman"/>
          <w:color w:val="000000"/>
          <w:sz w:val="24"/>
          <w:szCs w:val="24"/>
        </w:rPr>
      </w:pPr>
      <w:r w:rsidRPr="00167B82">
        <w:rPr>
          <w:rFonts w:ascii="Times New Roman" w:eastAsia="Times New Roman" w:hAnsi="Times New Roman" w:cs="Times New Roman"/>
          <w:color w:val="000000"/>
          <w:sz w:val="24"/>
          <w:szCs w:val="24"/>
        </w:rPr>
        <w:t>The program is open to applicants of any citizenship or nationality who have been accepted to join a laboratory as a postdoctoral researcher at a research institution located in the U.S. at the time of the application due date.</w:t>
      </w:r>
    </w:p>
    <w:p w:rsidR="00167B82" w:rsidRPr="00167B82" w:rsidRDefault="00167B82" w:rsidP="001D2B87">
      <w:pPr>
        <w:numPr>
          <w:ilvl w:val="0"/>
          <w:numId w:val="5"/>
        </w:numPr>
        <w:shd w:val="clear" w:color="auto" w:fill="FFFFFF"/>
        <w:spacing w:after="120" w:line="240" w:lineRule="auto"/>
        <w:ind w:left="0"/>
        <w:jc w:val="both"/>
        <w:textAlignment w:val="baseline"/>
        <w:rPr>
          <w:rFonts w:ascii="Times New Roman" w:eastAsia="Times New Roman" w:hAnsi="Times New Roman" w:cs="Times New Roman"/>
          <w:color w:val="000000"/>
          <w:sz w:val="24"/>
          <w:szCs w:val="24"/>
        </w:rPr>
      </w:pPr>
      <w:r w:rsidRPr="00167B82">
        <w:rPr>
          <w:rFonts w:ascii="Times New Roman" w:eastAsia="Times New Roman" w:hAnsi="Times New Roman" w:cs="Times New Roman"/>
          <w:color w:val="000000"/>
          <w:sz w:val="24"/>
          <w:szCs w:val="24"/>
        </w:rPr>
        <w:t>Applicants must have a PhD and/or MD or equivalent awarded by the anticipated start of the grant term.</w:t>
      </w:r>
    </w:p>
    <w:p w:rsidR="00167B82" w:rsidRDefault="00167B82" w:rsidP="001D2B87">
      <w:pPr>
        <w:numPr>
          <w:ilvl w:val="0"/>
          <w:numId w:val="5"/>
        </w:numPr>
        <w:shd w:val="clear" w:color="auto" w:fill="FFFFFF"/>
        <w:spacing w:after="120" w:line="240" w:lineRule="auto"/>
        <w:ind w:left="0"/>
        <w:jc w:val="both"/>
        <w:textAlignment w:val="baseline"/>
        <w:rPr>
          <w:rFonts w:ascii="Times New Roman" w:eastAsia="Times New Roman" w:hAnsi="Times New Roman" w:cs="Times New Roman"/>
          <w:color w:val="000000"/>
          <w:sz w:val="24"/>
          <w:szCs w:val="24"/>
        </w:rPr>
      </w:pPr>
      <w:r w:rsidRPr="00167B82">
        <w:rPr>
          <w:rFonts w:ascii="Times New Roman" w:eastAsia="Times New Roman" w:hAnsi="Times New Roman" w:cs="Times New Roman"/>
          <w:color w:val="000000"/>
          <w:sz w:val="24"/>
          <w:szCs w:val="24"/>
        </w:rPr>
        <w:t>Applicants can have no more than 12 months of postdoctoral research experience at the time of the application due date.</w:t>
      </w:r>
    </w:p>
    <w:p w:rsidR="00167B82" w:rsidRDefault="00167B82" w:rsidP="001D2B87">
      <w:pPr>
        <w:pStyle w:val="NormalWeb"/>
        <w:jc w:val="both"/>
        <w:rPr>
          <w:color w:val="000000"/>
          <w:shd w:val="clear" w:color="auto" w:fill="FFFFFF"/>
        </w:rPr>
      </w:pPr>
      <w:r w:rsidRPr="00167B82">
        <w:rPr>
          <w:color w:val="000000"/>
          <w:shd w:val="clear" w:color="auto" w:fill="FFFFFF"/>
        </w:rPr>
        <w:lastRenderedPageBreak/>
        <w:t>Applicants may obtain more information at</w:t>
      </w:r>
      <w:r w:rsidRPr="00167B82">
        <w:rPr>
          <w:rStyle w:val="apple-converted-space"/>
          <w:color w:val="000000"/>
          <w:shd w:val="clear" w:color="auto" w:fill="FFFFFF"/>
        </w:rPr>
        <w:t> </w:t>
      </w:r>
      <w:hyperlink r:id="rId44" w:history="1">
        <w:r w:rsidRPr="00167B82">
          <w:rPr>
            <w:rStyle w:val="Hyperlink"/>
            <w:color w:val="00488C"/>
            <w:bdr w:val="none" w:sz="0" w:space="0" w:color="auto" w:frame="1"/>
            <w:shd w:val="clear" w:color="auto" w:fill="FFFFFF"/>
          </w:rPr>
          <w:t>www.hhmi.org/HannaGrayFellows2017</w:t>
        </w:r>
      </w:hyperlink>
      <w:r w:rsidRPr="00167B82">
        <w:rPr>
          <w:rStyle w:val="Strong"/>
          <w:color w:val="000000"/>
          <w:bdr w:val="none" w:sz="0" w:space="0" w:color="auto" w:frame="1"/>
          <w:shd w:val="clear" w:color="auto" w:fill="FFFFFF"/>
        </w:rPr>
        <w:t>.</w:t>
      </w:r>
      <w:r w:rsidRPr="00167B82">
        <w:rPr>
          <w:rStyle w:val="apple-converted-space"/>
          <w:b/>
          <w:bCs/>
          <w:color w:val="000000"/>
          <w:bdr w:val="none" w:sz="0" w:space="0" w:color="auto" w:frame="1"/>
          <w:shd w:val="clear" w:color="auto" w:fill="FFFFFF"/>
        </w:rPr>
        <w:t> </w:t>
      </w:r>
      <w:r w:rsidRPr="00167B82">
        <w:rPr>
          <w:color w:val="000000"/>
          <w:shd w:val="clear" w:color="auto" w:fill="FFFFFF"/>
        </w:rPr>
        <w:t>The deadline for applications is February 15, 2017</w:t>
      </w:r>
      <w:r w:rsidR="001B5793" w:rsidRPr="00167B82">
        <w:rPr>
          <w:color w:val="000000"/>
          <w:shd w:val="clear" w:color="auto" w:fill="FFFFFF"/>
        </w:rPr>
        <w:t>, at</w:t>
      </w:r>
      <w:r w:rsidRPr="00167B82">
        <w:rPr>
          <w:color w:val="000000"/>
          <w:shd w:val="clear" w:color="auto" w:fill="FFFFFF"/>
        </w:rPr>
        <w:t xml:space="preserve"> 3:00 PM (</w:t>
      </w:r>
      <w:r w:rsidR="001B5793">
        <w:rPr>
          <w:color w:val="000000"/>
          <w:shd w:val="clear" w:color="auto" w:fill="FFFFFF"/>
        </w:rPr>
        <w:t>EST</w:t>
      </w:r>
      <w:r w:rsidRPr="00167B82">
        <w:rPr>
          <w:color w:val="000000"/>
          <w:shd w:val="clear" w:color="auto" w:fill="FFFFFF"/>
        </w:rPr>
        <w:t>). Applications will be assessed by HHMI and distinguished scientists for scientific achievement in prior research experiences, attributes that demonstrate potential for a career as an independent scientist, and quality of training environment to be provided by the selected mentor. The final evaluation will include a scientific presentation to a panel of reviewers. The selection of fellows will be made by the end of September 2017 and grants can start as</w:t>
      </w:r>
      <w:r w:rsidR="001B5793">
        <w:rPr>
          <w:color w:val="000000"/>
          <w:shd w:val="clear" w:color="auto" w:fill="FFFFFF"/>
        </w:rPr>
        <w:t xml:space="preserve"> early as November 15, 2017, but </w:t>
      </w:r>
      <w:r w:rsidRPr="00167B82">
        <w:rPr>
          <w:color w:val="000000"/>
          <w:shd w:val="clear" w:color="auto" w:fill="FFFFFF"/>
        </w:rPr>
        <w:t>no later than January 15, 2018.</w:t>
      </w:r>
    </w:p>
    <w:p w:rsidR="00CB18E0" w:rsidRDefault="00CB18E0" w:rsidP="00291C45">
      <w:pPr>
        <w:pStyle w:val="NormalWeb"/>
        <w:rPr>
          <w:b/>
          <w:smallCaps/>
          <w:color w:val="920000"/>
          <w:sz w:val="28"/>
          <w:szCs w:val="28"/>
          <w:u w:val="single"/>
        </w:rPr>
      </w:pPr>
    </w:p>
    <w:p w:rsidR="00291C45" w:rsidRPr="00291C45" w:rsidRDefault="008617ED" w:rsidP="00291C45">
      <w:pPr>
        <w:pStyle w:val="NormalWeb"/>
        <w:rPr>
          <w:b/>
          <w:smallCaps/>
          <w:color w:val="920000"/>
          <w:sz w:val="28"/>
          <w:szCs w:val="28"/>
          <w:u w:val="single"/>
        </w:rPr>
      </w:pPr>
      <w:r w:rsidRPr="005A4866">
        <w:rPr>
          <w:b/>
          <w:smallCaps/>
          <w:color w:val="920000"/>
          <w:sz w:val="28"/>
          <w:szCs w:val="28"/>
          <w:u w:val="single"/>
        </w:rPr>
        <w:t>Fellowships</w:t>
      </w:r>
      <w:r>
        <w:rPr>
          <w:b/>
          <w:smallCaps/>
          <w:color w:val="920000"/>
          <w:sz w:val="28"/>
          <w:szCs w:val="28"/>
          <w:u w:val="single"/>
        </w:rPr>
        <w:t xml:space="preserve"> </w:t>
      </w:r>
    </w:p>
    <w:p w:rsidR="00EB0390" w:rsidRPr="00EB0390" w:rsidRDefault="006771E5" w:rsidP="00EB0390">
      <w:pPr>
        <w:spacing w:after="0" w:line="240" w:lineRule="auto"/>
        <w:rPr>
          <w:rFonts w:ascii="Times New Roman" w:hAnsi="Times New Roman" w:cs="Times New Roman"/>
          <w:b/>
          <w:sz w:val="24"/>
          <w:szCs w:val="24"/>
        </w:rPr>
      </w:pPr>
      <w:r w:rsidRPr="00EB0390">
        <w:rPr>
          <w:rFonts w:ascii="Times New Roman" w:hAnsi="Times New Roman" w:cs="Times New Roman"/>
          <w:b/>
          <w:sz w:val="24"/>
          <w:szCs w:val="24"/>
        </w:rPr>
        <w:t>NOAA Climate &amp; Global Change: Postdoctoral Fellowship Program</w:t>
      </w:r>
    </w:p>
    <w:p w:rsidR="006771E5" w:rsidRPr="00EB0390" w:rsidRDefault="00441475" w:rsidP="00EB0390">
      <w:pPr>
        <w:spacing w:after="0" w:line="240" w:lineRule="auto"/>
        <w:rPr>
          <w:rFonts w:ascii="Times New Roman" w:hAnsi="Times New Roman" w:cs="Times New Roman"/>
          <w:sz w:val="24"/>
          <w:szCs w:val="24"/>
        </w:rPr>
      </w:pPr>
      <w:hyperlink r:id="rId45" w:history="1">
        <w:r w:rsidR="006771E5" w:rsidRPr="00EB0390">
          <w:rPr>
            <w:rStyle w:val="Hyperlink"/>
            <w:rFonts w:ascii="Times New Roman" w:hAnsi="Times New Roman" w:cs="Times New Roman"/>
            <w:sz w:val="24"/>
            <w:szCs w:val="24"/>
          </w:rPr>
          <w:t>http://vsp.ucar.edu/cgc/how-postdoctorates-apply</w:t>
        </w:r>
      </w:hyperlink>
    </w:p>
    <w:p w:rsidR="006771E5" w:rsidRPr="00EB0390" w:rsidRDefault="006771E5" w:rsidP="00EB0390">
      <w:pPr>
        <w:spacing w:after="0" w:line="240" w:lineRule="auto"/>
        <w:rPr>
          <w:rFonts w:ascii="Times New Roman" w:hAnsi="Times New Roman" w:cs="Times New Roman"/>
          <w:sz w:val="24"/>
          <w:szCs w:val="24"/>
        </w:rPr>
      </w:pPr>
      <w:r w:rsidRPr="00EB0390">
        <w:rPr>
          <w:rFonts w:ascii="Times New Roman" w:hAnsi="Times New Roman" w:cs="Times New Roman"/>
          <w:sz w:val="24"/>
          <w:szCs w:val="24"/>
        </w:rPr>
        <w:t>Deadline: January 6, 2017</w:t>
      </w:r>
    </w:p>
    <w:p w:rsidR="000D0793" w:rsidRDefault="000D0793" w:rsidP="006F22E4">
      <w:pPr>
        <w:pStyle w:val="NoSpacing"/>
        <w:rPr>
          <w:rFonts w:ascii="Times New Roman" w:hAnsi="Times New Roman" w:cs="Times New Roman"/>
          <w:sz w:val="24"/>
          <w:szCs w:val="24"/>
        </w:rPr>
      </w:pPr>
    </w:p>
    <w:p w:rsidR="005B7D22" w:rsidRDefault="005B7D22" w:rsidP="005B7D22">
      <w:pPr>
        <w:spacing w:after="0" w:line="240" w:lineRule="auto"/>
        <w:rPr>
          <w:rFonts w:ascii="Times New Roman" w:hAnsi="Times New Roman" w:cs="Times New Roman"/>
          <w:b/>
          <w:color w:val="00000A"/>
          <w:sz w:val="24"/>
          <w:szCs w:val="24"/>
        </w:rPr>
      </w:pPr>
      <w:r>
        <w:rPr>
          <w:rFonts w:ascii="Times New Roman" w:hAnsi="Times New Roman" w:cs="Times New Roman"/>
          <w:b/>
          <w:color w:val="00000A"/>
          <w:sz w:val="24"/>
          <w:szCs w:val="24"/>
        </w:rPr>
        <w:t>N</w:t>
      </w:r>
      <w:r w:rsidR="003D6953">
        <w:rPr>
          <w:rFonts w:ascii="Times New Roman" w:hAnsi="Times New Roman" w:cs="Times New Roman"/>
          <w:b/>
          <w:color w:val="00000A"/>
          <w:sz w:val="24"/>
          <w:szCs w:val="24"/>
        </w:rPr>
        <w:t>OAA Sea G</w:t>
      </w:r>
      <w:r>
        <w:rPr>
          <w:rFonts w:ascii="Times New Roman" w:hAnsi="Times New Roman" w:cs="Times New Roman"/>
          <w:b/>
          <w:color w:val="00000A"/>
          <w:sz w:val="24"/>
          <w:szCs w:val="24"/>
        </w:rPr>
        <w:t>rant John A. Knauss Marine Policy Fellowship</w:t>
      </w:r>
    </w:p>
    <w:p w:rsidR="005B7D22" w:rsidRDefault="00441475" w:rsidP="005B7D22">
      <w:pPr>
        <w:spacing w:after="0" w:line="240" w:lineRule="auto"/>
        <w:rPr>
          <w:rFonts w:ascii="Times New Roman" w:hAnsi="Times New Roman" w:cs="Times New Roman"/>
          <w:color w:val="00000A"/>
          <w:sz w:val="24"/>
          <w:szCs w:val="24"/>
        </w:rPr>
      </w:pPr>
      <w:hyperlink r:id="rId46" w:history="1">
        <w:r w:rsidR="005B7D22" w:rsidRPr="00BC38FF">
          <w:rPr>
            <w:rStyle w:val="Hyperlink"/>
            <w:rFonts w:ascii="Times New Roman" w:hAnsi="Times New Roman" w:cs="Times New Roman"/>
            <w:sz w:val="24"/>
            <w:szCs w:val="24"/>
          </w:rPr>
          <w:t>http://seagrant.noaa.gov/FundingFellowships/KnaussFellowship/ProspectiveFellows.aspx</w:t>
        </w:r>
      </w:hyperlink>
    </w:p>
    <w:p w:rsidR="005B7D22" w:rsidRPr="005B7D22" w:rsidRDefault="005B7D22" w:rsidP="005B7D22">
      <w:pPr>
        <w:spacing w:after="0" w:line="240" w:lineRule="auto"/>
        <w:rPr>
          <w:rFonts w:ascii="Times New Roman" w:hAnsi="Times New Roman" w:cs="Times New Roman"/>
          <w:color w:val="00000A"/>
          <w:sz w:val="24"/>
          <w:szCs w:val="24"/>
        </w:rPr>
      </w:pPr>
      <w:r>
        <w:rPr>
          <w:rFonts w:ascii="Times New Roman" w:hAnsi="Times New Roman" w:cs="Times New Roman"/>
          <w:color w:val="00000A"/>
          <w:sz w:val="24"/>
          <w:szCs w:val="24"/>
        </w:rPr>
        <w:t>Deadline: February 10, 2017</w:t>
      </w:r>
    </w:p>
    <w:p w:rsidR="0067714E" w:rsidRDefault="0067714E" w:rsidP="000D0793">
      <w:pPr>
        <w:spacing w:after="0" w:line="240" w:lineRule="auto"/>
        <w:rPr>
          <w:rFonts w:ascii="Times New Roman" w:hAnsi="Times New Roman" w:cs="Times New Roman"/>
          <w:b/>
          <w:color w:val="00000A"/>
          <w:sz w:val="24"/>
          <w:szCs w:val="24"/>
        </w:rPr>
      </w:pPr>
    </w:p>
    <w:p w:rsidR="000D0793" w:rsidRDefault="000D0793" w:rsidP="000D0793">
      <w:pPr>
        <w:spacing w:after="0" w:line="240" w:lineRule="auto"/>
        <w:rPr>
          <w:rFonts w:ascii="Times New Roman" w:hAnsi="Times New Roman" w:cs="Times New Roman"/>
          <w:b/>
          <w:color w:val="00000A"/>
          <w:sz w:val="24"/>
          <w:szCs w:val="24"/>
        </w:rPr>
      </w:pPr>
      <w:r>
        <w:rPr>
          <w:rFonts w:ascii="Times New Roman" w:hAnsi="Times New Roman" w:cs="Times New Roman"/>
          <w:b/>
          <w:color w:val="00000A"/>
          <w:sz w:val="24"/>
          <w:szCs w:val="24"/>
        </w:rPr>
        <w:t>Hanna H. Gray Fellows Program</w:t>
      </w:r>
    </w:p>
    <w:p w:rsidR="000D0793" w:rsidRDefault="00441475" w:rsidP="000D0793">
      <w:pPr>
        <w:spacing w:after="0" w:line="240" w:lineRule="auto"/>
        <w:rPr>
          <w:rFonts w:ascii="Times New Roman" w:hAnsi="Times New Roman" w:cs="Times New Roman"/>
          <w:color w:val="00000A"/>
          <w:sz w:val="24"/>
          <w:szCs w:val="24"/>
        </w:rPr>
      </w:pPr>
      <w:hyperlink r:id="rId47" w:history="1">
        <w:r w:rsidR="000D0793" w:rsidRPr="00DC7B1E">
          <w:rPr>
            <w:rStyle w:val="Hyperlink"/>
            <w:rFonts w:ascii="Times New Roman" w:hAnsi="Times New Roman" w:cs="Times New Roman"/>
            <w:sz w:val="24"/>
            <w:szCs w:val="24"/>
          </w:rPr>
          <w:t>http://www.hhmi.org/programs/hanna-h-gray-fellows-program</w:t>
        </w:r>
      </w:hyperlink>
    </w:p>
    <w:p w:rsidR="000D0793" w:rsidRDefault="000D0793" w:rsidP="000D0793">
      <w:pPr>
        <w:spacing w:after="0" w:line="240" w:lineRule="auto"/>
        <w:rPr>
          <w:rFonts w:ascii="Times New Roman" w:hAnsi="Times New Roman" w:cs="Times New Roman"/>
          <w:color w:val="00000A"/>
          <w:sz w:val="24"/>
          <w:szCs w:val="24"/>
        </w:rPr>
      </w:pPr>
      <w:r>
        <w:rPr>
          <w:rFonts w:ascii="Times New Roman" w:hAnsi="Times New Roman" w:cs="Times New Roman"/>
          <w:color w:val="00000A"/>
          <w:sz w:val="24"/>
          <w:szCs w:val="24"/>
        </w:rPr>
        <w:t>Deadline: February 15, 2017</w:t>
      </w:r>
    </w:p>
    <w:p w:rsidR="004B22A0" w:rsidRDefault="004B22A0" w:rsidP="000D0793">
      <w:pPr>
        <w:spacing w:after="0" w:line="240" w:lineRule="auto"/>
        <w:rPr>
          <w:rFonts w:ascii="Times New Roman" w:hAnsi="Times New Roman" w:cs="Times New Roman"/>
          <w:color w:val="00000A"/>
          <w:sz w:val="24"/>
          <w:szCs w:val="24"/>
        </w:rPr>
      </w:pPr>
    </w:p>
    <w:p w:rsidR="00987E60" w:rsidRDefault="00987E60" w:rsidP="000D0793">
      <w:pPr>
        <w:spacing w:after="0" w:line="240" w:lineRule="auto"/>
        <w:rPr>
          <w:rFonts w:ascii="Times New Roman" w:hAnsi="Times New Roman" w:cs="Times New Roman"/>
          <w:b/>
          <w:color w:val="00000A"/>
          <w:sz w:val="24"/>
          <w:szCs w:val="24"/>
        </w:rPr>
      </w:pPr>
      <w:r w:rsidRPr="00987E60">
        <w:rPr>
          <w:rFonts w:ascii="Times New Roman" w:hAnsi="Times New Roman" w:cs="Times New Roman"/>
          <w:b/>
          <w:color w:val="00000A"/>
          <w:sz w:val="24"/>
          <w:szCs w:val="24"/>
        </w:rPr>
        <w:t xml:space="preserve">Damon </w:t>
      </w:r>
      <w:r w:rsidR="00244E9A">
        <w:rPr>
          <w:rFonts w:ascii="Times New Roman" w:hAnsi="Times New Roman" w:cs="Times New Roman"/>
          <w:b/>
          <w:color w:val="00000A"/>
          <w:sz w:val="24"/>
          <w:szCs w:val="24"/>
        </w:rPr>
        <w:t>Runyon (Cancer Research) Fellowship Award</w:t>
      </w:r>
    </w:p>
    <w:p w:rsidR="00244E9A" w:rsidRDefault="00441475" w:rsidP="000D0793">
      <w:pPr>
        <w:spacing w:after="0" w:line="240" w:lineRule="auto"/>
        <w:rPr>
          <w:rFonts w:ascii="Times New Roman" w:hAnsi="Times New Roman" w:cs="Times New Roman"/>
          <w:color w:val="00000A"/>
          <w:sz w:val="24"/>
          <w:szCs w:val="24"/>
        </w:rPr>
      </w:pPr>
      <w:hyperlink r:id="rId48" w:history="1">
        <w:r w:rsidR="00244E9A" w:rsidRPr="00865E53">
          <w:rPr>
            <w:rStyle w:val="Hyperlink"/>
            <w:rFonts w:ascii="Times New Roman" w:hAnsi="Times New Roman" w:cs="Times New Roman"/>
            <w:sz w:val="24"/>
            <w:szCs w:val="24"/>
          </w:rPr>
          <w:t>https://www.damonrunyon.org/for-scientists/application-guidelines/fellowship/forms</w:t>
        </w:r>
      </w:hyperlink>
    </w:p>
    <w:p w:rsidR="00244E9A" w:rsidRDefault="00244E9A" w:rsidP="000D0793">
      <w:pPr>
        <w:spacing w:after="0" w:line="240" w:lineRule="auto"/>
        <w:rPr>
          <w:rFonts w:ascii="Times New Roman" w:hAnsi="Times New Roman" w:cs="Times New Roman"/>
          <w:color w:val="00000A"/>
          <w:sz w:val="24"/>
          <w:szCs w:val="24"/>
        </w:rPr>
      </w:pPr>
      <w:r>
        <w:rPr>
          <w:rFonts w:ascii="Times New Roman" w:hAnsi="Times New Roman" w:cs="Times New Roman"/>
          <w:color w:val="00000A"/>
          <w:sz w:val="24"/>
          <w:szCs w:val="24"/>
        </w:rPr>
        <w:t>Deadline: March 15, 2017</w:t>
      </w:r>
    </w:p>
    <w:p w:rsidR="00244E9A" w:rsidRPr="00244E9A" w:rsidRDefault="00244E9A" w:rsidP="000D0793">
      <w:pPr>
        <w:spacing w:after="0" w:line="240" w:lineRule="auto"/>
        <w:rPr>
          <w:rFonts w:ascii="Times New Roman" w:hAnsi="Times New Roman" w:cs="Times New Roman"/>
          <w:color w:val="00000A"/>
          <w:sz w:val="24"/>
          <w:szCs w:val="24"/>
        </w:rPr>
      </w:pPr>
    </w:p>
    <w:p w:rsidR="004B22A0" w:rsidRDefault="004B22A0" w:rsidP="000D0793">
      <w:pPr>
        <w:spacing w:after="0" w:line="240" w:lineRule="auto"/>
        <w:rPr>
          <w:rFonts w:ascii="Times New Roman" w:hAnsi="Times New Roman" w:cs="Times New Roman"/>
          <w:color w:val="00000A"/>
          <w:sz w:val="24"/>
          <w:szCs w:val="24"/>
        </w:rPr>
      </w:pPr>
      <w:r>
        <w:rPr>
          <w:rFonts w:ascii="Times New Roman" w:hAnsi="Times New Roman" w:cs="Times New Roman"/>
          <w:b/>
          <w:color w:val="00000A"/>
          <w:sz w:val="24"/>
          <w:szCs w:val="24"/>
        </w:rPr>
        <w:t>Research Training Groups in the Mathematical Sciences (RTG)</w:t>
      </w:r>
    </w:p>
    <w:p w:rsidR="004B22A0" w:rsidRDefault="00441475" w:rsidP="000D0793">
      <w:pPr>
        <w:spacing w:after="0" w:line="240" w:lineRule="auto"/>
        <w:rPr>
          <w:rFonts w:ascii="Times New Roman" w:hAnsi="Times New Roman" w:cs="Times New Roman"/>
          <w:color w:val="00000A"/>
          <w:sz w:val="24"/>
          <w:szCs w:val="24"/>
        </w:rPr>
      </w:pPr>
      <w:hyperlink r:id="rId49" w:history="1">
        <w:r w:rsidR="004B22A0" w:rsidRPr="00BC38FF">
          <w:rPr>
            <w:rStyle w:val="Hyperlink"/>
            <w:rFonts w:ascii="Times New Roman" w:hAnsi="Times New Roman" w:cs="Times New Roman"/>
            <w:sz w:val="24"/>
            <w:szCs w:val="24"/>
          </w:rPr>
          <w:t>https://www.nsf.gov/funding/pgm_summ.jsp?pims_id=5732&amp;org=DMS</w:t>
        </w:r>
      </w:hyperlink>
    </w:p>
    <w:p w:rsidR="004B22A0" w:rsidRPr="004B22A0" w:rsidRDefault="004B22A0" w:rsidP="000D0793">
      <w:pPr>
        <w:spacing w:after="0" w:line="240" w:lineRule="auto"/>
        <w:rPr>
          <w:rFonts w:ascii="Times New Roman" w:hAnsi="Times New Roman" w:cs="Times New Roman"/>
          <w:color w:val="00000A"/>
          <w:sz w:val="24"/>
          <w:szCs w:val="24"/>
        </w:rPr>
      </w:pPr>
      <w:r>
        <w:rPr>
          <w:rFonts w:ascii="Times New Roman" w:hAnsi="Times New Roman" w:cs="Times New Roman"/>
          <w:color w:val="00000A"/>
          <w:sz w:val="24"/>
          <w:szCs w:val="24"/>
        </w:rPr>
        <w:t>Deadline: June 6, 2017</w:t>
      </w:r>
    </w:p>
    <w:p w:rsidR="004906A8" w:rsidRDefault="004906A8" w:rsidP="000D0793">
      <w:pPr>
        <w:spacing w:after="0" w:line="240" w:lineRule="auto"/>
        <w:rPr>
          <w:rFonts w:ascii="Times New Roman" w:hAnsi="Times New Roman" w:cs="Times New Roman"/>
          <w:color w:val="00000A"/>
          <w:sz w:val="24"/>
          <w:szCs w:val="24"/>
        </w:rPr>
      </w:pPr>
    </w:p>
    <w:p w:rsidR="008617ED" w:rsidRDefault="008617ED" w:rsidP="008617ED">
      <w:pPr>
        <w:spacing w:after="0" w:line="240" w:lineRule="auto"/>
        <w:rPr>
          <w:rFonts w:ascii="Times New Roman" w:hAnsi="Times New Roman" w:cs="Times New Roman"/>
          <w:color w:val="00000A"/>
          <w:sz w:val="24"/>
          <w:szCs w:val="24"/>
          <w:u w:val="single"/>
        </w:rPr>
      </w:pPr>
      <w:r w:rsidRPr="00A55472">
        <w:rPr>
          <w:rFonts w:ascii="Times New Roman" w:hAnsi="Times New Roman" w:cs="Times New Roman"/>
          <w:sz w:val="24"/>
          <w:szCs w:val="24"/>
        </w:rPr>
        <w:t xml:space="preserve">Use the following databases to identify additional opportunities </w:t>
      </w:r>
      <w:r w:rsidRPr="00930DE1">
        <w:rPr>
          <w:rFonts w:ascii="Times New Roman" w:hAnsi="Times New Roman" w:cs="Times New Roman"/>
          <w:sz w:val="24"/>
          <w:szCs w:val="24"/>
        </w:rPr>
        <w:t xml:space="preserve">(click on the links) – </w:t>
      </w:r>
      <w:hyperlink r:id="rId50">
        <w:r w:rsidRPr="00930DE1">
          <w:rPr>
            <w:rFonts w:ascii="Times New Roman" w:hAnsi="Times New Roman" w:cs="Times New Roman"/>
            <w:color w:val="00000A"/>
            <w:sz w:val="24"/>
            <w:szCs w:val="24"/>
            <w:u w:val="single"/>
          </w:rPr>
          <w:t>Pivot</w:t>
        </w:r>
      </w:hyperlink>
      <w:r w:rsidRPr="00930DE1">
        <w:rPr>
          <w:rFonts w:ascii="Times New Roman" w:hAnsi="Times New Roman" w:cs="Times New Roman"/>
          <w:sz w:val="24"/>
          <w:szCs w:val="24"/>
        </w:rPr>
        <w:t xml:space="preserve">, </w:t>
      </w:r>
      <w:hyperlink r:id="rId51">
        <w:r w:rsidRPr="00930DE1">
          <w:rPr>
            <w:rFonts w:ascii="Times New Roman" w:hAnsi="Times New Roman" w:cs="Times New Roman"/>
            <w:color w:val="00000A"/>
            <w:sz w:val="24"/>
            <w:szCs w:val="24"/>
            <w:u w:val="single"/>
          </w:rPr>
          <w:t>Foundation Center</w:t>
        </w:r>
      </w:hyperlink>
    </w:p>
    <w:p w:rsidR="00750BA4" w:rsidRDefault="00750BA4" w:rsidP="008617ED">
      <w:pPr>
        <w:spacing w:after="0" w:line="240" w:lineRule="auto"/>
        <w:rPr>
          <w:rFonts w:ascii="Times New Roman" w:hAnsi="Times New Roman" w:cs="Times New Roman"/>
          <w:color w:val="00000A"/>
          <w:sz w:val="24"/>
          <w:szCs w:val="24"/>
          <w:u w:val="single"/>
        </w:rPr>
      </w:pPr>
    </w:p>
    <w:p w:rsidR="007903C6" w:rsidRDefault="007903C6" w:rsidP="00291C45">
      <w:pPr>
        <w:rPr>
          <w:rFonts w:ascii="Times New Roman" w:hAnsi="Times New Roman" w:cs="Times New Roman"/>
          <w:b/>
          <w:smallCaps/>
          <w:color w:val="920000"/>
          <w:sz w:val="28"/>
          <w:szCs w:val="28"/>
          <w:u w:val="single"/>
        </w:rPr>
      </w:pPr>
    </w:p>
    <w:p w:rsidR="008617ED" w:rsidRPr="004563FD" w:rsidRDefault="008617ED" w:rsidP="00291C45">
      <w:pPr>
        <w:rPr>
          <w:rFonts w:ascii="Times New Roman" w:hAnsi="Times New Roman" w:cs="Times New Roman"/>
          <w:b/>
          <w:smallCaps/>
          <w:color w:val="920000"/>
          <w:sz w:val="28"/>
          <w:szCs w:val="28"/>
          <w:u w:val="single"/>
        </w:rPr>
      </w:pPr>
      <w:r w:rsidRPr="004563FD">
        <w:rPr>
          <w:rFonts w:ascii="Times New Roman" w:hAnsi="Times New Roman" w:cs="Times New Roman"/>
          <w:b/>
          <w:smallCaps/>
          <w:color w:val="920000"/>
          <w:sz w:val="28"/>
          <w:szCs w:val="28"/>
          <w:u w:val="single"/>
        </w:rPr>
        <w:t>Jobs</w:t>
      </w:r>
    </w:p>
    <w:p w:rsidR="00914673" w:rsidRPr="00D76AC7" w:rsidRDefault="008617ED" w:rsidP="00D76AC7">
      <w:pPr>
        <w:spacing w:after="0" w:line="240" w:lineRule="auto"/>
        <w:rPr>
          <w:rFonts w:ascii="Times New Roman" w:hAnsi="Times New Roman" w:cs="Times New Roman"/>
          <w:i/>
          <w:sz w:val="24"/>
          <w:szCs w:val="24"/>
        </w:rPr>
      </w:pPr>
      <w:r w:rsidRPr="00106588">
        <w:rPr>
          <w:rFonts w:ascii="Times New Roman" w:hAnsi="Times New Roman" w:cs="Times New Roman"/>
          <w:i/>
          <w:sz w:val="24"/>
          <w:szCs w:val="24"/>
        </w:rPr>
        <w:t>Below is a sampling of open positions around the world.</w:t>
      </w:r>
    </w:p>
    <w:p w:rsidR="00A037A8" w:rsidRDefault="00A037A8" w:rsidP="00914673">
      <w:pPr>
        <w:keepNext/>
        <w:keepLines/>
        <w:spacing w:after="0"/>
        <w:rPr>
          <w:rFonts w:ascii="Times New Roman" w:eastAsia="Times New Roman" w:hAnsi="Times New Roman" w:cs="Times New Roman"/>
          <w:b/>
          <w:sz w:val="24"/>
          <w:szCs w:val="24"/>
        </w:rPr>
      </w:pPr>
    </w:p>
    <w:p w:rsidR="008068F1" w:rsidRDefault="00B4727D" w:rsidP="00914673">
      <w:pPr>
        <w:keepNext/>
        <w:keepLine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Assistant Professor</w:t>
      </w:r>
      <w:r w:rsidR="003456DA">
        <w:rPr>
          <w:rFonts w:ascii="Times New Roman" w:eastAsia="Times New Roman" w:hAnsi="Times New Roman" w:cs="Times New Roman"/>
          <w:b/>
          <w:sz w:val="24"/>
          <w:szCs w:val="24"/>
        </w:rPr>
        <w:t xml:space="preserve"> – </w:t>
      </w:r>
      <w:r w:rsidR="00C20780">
        <w:rPr>
          <w:rFonts w:ascii="Times New Roman" w:eastAsia="Times New Roman" w:hAnsi="Times New Roman" w:cs="Times New Roman"/>
          <w:b/>
          <w:sz w:val="24"/>
          <w:szCs w:val="24"/>
        </w:rPr>
        <w:t>Materials Science &amp; Engineering</w:t>
      </w:r>
    </w:p>
    <w:p w:rsidR="00C20780" w:rsidRDefault="00441475" w:rsidP="00914673">
      <w:pPr>
        <w:keepNext/>
        <w:keepLines/>
        <w:spacing w:after="0"/>
        <w:rPr>
          <w:rFonts w:ascii="Times New Roman" w:eastAsia="Times New Roman" w:hAnsi="Times New Roman" w:cs="Times New Roman"/>
          <w:sz w:val="24"/>
          <w:szCs w:val="24"/>
        </w:rPr>
      </w:pPr>
      <w:hyperlink r:id="rId52" w:history="1">
        <w:r w:rsidR="00C20780" w:rsidRPr="0043558A">
          <w:rPr>
            <w:rStyle w:val="Hyperlink"/>
            <w:rFonts w:ascii="Times New Roman" w:eastAsia="Times New Roman" w:hAnsi="Times New Roman" w:cs="Times New Roman"/>
            <w:sz w:val="24"/>
            <w:szCs w:val="24"/>
          </w:rPr>
          <w:t>https://jobs.ncsu.edu/postings/79465</w:t>
        </w:r>
      </w:hyperlink>
    </w:p>
    <w:p w:rsidR="00DE467A" w:rsidRPr="00DE467A" w:rsidRDefault="00C20780" w:rsidP="00DE467A">
      <w:pPr>
        <w:keepNext/>
        <w:keepLine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North Carolina State University, Raleigh, NC</w:t>
      </w:r>
    </w:p>
    <w:p w:rsidR="00DE467A" w:rsidRDefault="00DE467A" w:rsidP="00CB18E0">
      <w:pPr>
        <w:spacing w:after="0" w:line="240" w:lineRule="auto"/>
        <w:rPr>
          <w:rFonts w:ascii="Times New Roman" w:eastAsia="Times New Roman" w:hAnsi="Times New Roman" w:cs="Times New Roman"/>
          <w:b/>
          <w:sz w:val="24"/>
          <w:szCs w:val="24"/>
        </w:rPr>
      </w:pPr>
    </w:p>
    <w:p w:rsidR="00DE467A" w:rsidRDefault="00DE467A" w:rsidP="00CB18E0">
      <w:pPr>
        <w:spacing w:after="0" w:line="240" w:lineRule="auto"/>
        <w:rPr>
          <w:rFonts w:ascii="Times New Roman" w:eastAsia="Times New Roman" w:hAnsi="Times New Roman" w:cs="Times New Roman"/>
          <w:b/>
          <w:sz w:val="24"/>
          <w:szCs w:val="24"/>
        </w:rPr>
      </w:pPr>
    </w:p>
    <w:p w:rsidR="00DE467A" w:rsidRDefault="00DE467A" w:rsidP="00CB18E0">
      <w:pPr>
        <w:spacing w:after="0" w:line="240" w:lineRule="auto"/>
        <w:rPr>
          <w:rFonts w:ascii="Times New Roman" w:eastAsia="Times New Roman" w:hAnsi="Times New Roman" w:cs="Times New Roman"/>
          <w:b/>
          <w:sz w:val="24"/>
          <w:szCs w:val="24"/>
        </w:rPr>
      </w:pPr>
    </w:p>
    <w:p w:rsidR="00AC66EC" w:rsidRPr="00AC66EC" w:rsidRDefault="00CB18E0" w:rsidP="00CB18E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Scientist, Molecular Biology</w:t>
      </w:r>
    </w:p>
    <w:p w:rsidR="00CB18E0" w:rsidRDefault="00441475" w:rsidP="00CB18E0">
      <w:pPr>
        <w:spacing w:after="0" w:line="240" w:lineRule="auto"/>
        <w:rPr>
          <w:rFonts w:ascii="Times New Roman" w:eastAsia="Times New Roman" w:hAnsi="Times New Roman" w:cs="Times New Roman"/>
          <w:sz w:val="24"/>
          <w:szCs w:val="24"/>
        </w:rPr>
      </w:pPr>
      <w:hyperlink r:id="rId53" w:history="1">
        <w:r w:rsidR="00CB18E0" w:rsidRPr="0043558A">
          <w:rPr>
            <w:rStyle w:val="Hyperlink"/>
            <w:rFonts w:ascii="Times New Roman" w:eastAsia="Times New Roman" w:hAnsi="Times New Roman" w:cs="Times New Roman"/>
            <w:sz w:val="24"/>
            <w:szCs w:val="24"/>
          </w:rPr>
          <w:t>https://modernatx.wd1.myworkdayjobs.com/en-US/M_tx/job/200-Technology-Square---Cambridge---USA---MA/Scientist--Molecular-Biology_R278</w:t>
        </w:r>
      </w:hyperlink>
    </w:p>
    <w:p w:rsidR="00FD0E35" w:rsidRPr="004E17F4" w:rsidRDefault="00CB18E0" w:rsidP="00CB18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Moderna Therapeutics, Inc</w:t>
      </w:r>
      <w:r w:rsidR="00B22828">
        <w:rPr>
          <w:rFonts w:ascii="Times New Roman" w:eastAsia="Times New Roman" w:hAnsi="Times New Roman" w:cs="Times New Roman"/>
          <w:sz w:val="24"/>
          <w:szCs w:val="24"/>
        </w:rPr>
        <w:t>., Cambridge, MA</w:t>
      </w:r>
    </w:p>
    <w:p w:rsidR="008617ED" w:rsidRDefault="008617ED" w:rsidP="006F22E4">
      <w:pPr>
        <w:pStyle w:val="NoSpacing"/>
      </w:pPr>
    </w:p>
    <w:p w:rsidR="00273D33" w:rsidRPr="00304CAC" w:rsidRDefault="00CB18E0" w:rsidP="00273D33">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Assistant Professor – Health Policy &amp; Management</w:t>
      </w:r>
    </w:p>
    <w:p w:rsidR="00CB18E0" w:rsidRDefault="00441475" w:rsidP="00273D33">
      <w:pPr>
        <w:pStyle w:val="NoSpacing"/>
        <w:rPr>
          <w:rFonts w:ascii="Times New Roman" w:hAnsi="Times New Roman" w:cs="Times New Roman"/>
          <w:sz w:val="24"/>
          <w:szCs w:val="24"/>
        </w:rPr>
      </w:pPr>
      <w:hyperlink r:id="rId54" w:history="1">
        <w:r w:rsidR="00CB18E0" w:rsidRPr="0043558A">
          <w:rPr>
            <w:rStyle w:val="Hyperlink"/>
            <w:rFonts w:ascii="Times New Roman" w:hAnsi="Times New Roman" w:cs="Times New Roman"/>
            <w:sz w:val="24"/>
            <w:szCs w:val="24"/>
          </w:rPr>
          <w:t>https://jobs.kumc.edu/postings/13560</w:t>
        </w:r>
      </w:hyperlink>
    </w:p>
    <w:p w:rsidR="00273D33" w:rsidRDefault="00CB18E0" w:rsidP="00273D33">
      <w:pPr>
        <w:pStyle w:val="NoSpacing"/>
        <w:rPr>
          <w:rFonts w:ascii="Times New Roman" w:hAnsi="Times New Roman" w:cs="Times New Roman"/>
          <w:sz w:val="24"/>
          <w:szCs w:val="24"/>
        </w:rPr>
      </w:pPr>
      <w:r>
        <w:rPr>
          <w:rFonts w:ascii="Times New Roman" w:hAnsi="Times New Roman" w:cs="Times New Roman"/>
          <w:sz w:val="24"/>
          <w:szCs w:val="24"/>
        </w:rPr>
        <w:t>The University of Kansas Medical Center, Kansas City, MO</w:t>
      </w:r>
    </w:p>
    <w:p w:rsidR="00273D33" w:rsidRDefault="00273D33" w:rsidP="006F22E4">
      <w:pPr>
        <w:pStyle w:val="NoSpacing"/>
      </w:pPr>
    </w:p>
    <w:p w:rsidR="008617ED" w:rsidRDefault="008D59F2" w:rsidP="008617ED">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Scientist</w:t>
      </w:r>
      <w:r w:rsidR="00B22828">
        <w:rPr>
          <w:rFonts w:ascii="Times New Roman" w:eastAsia="Times New Roman" w:hAnsi="Times New Roman" w:cs="Times New Roman"/>
          <w:b/>
          <w:sz w:val="24"/>
          <w:szCs w:val="24"/>
        </w:rPr>
        <w:t xml:space="preserve"> III </w:t>
      </w:r>
      <w:r>
        <w:rPr>
          <w:rFonts w:ascii="Times New Roman" w:eastAsia="Times New Roman" w:hAnsi="Times New Roman" w:cs="Times New Roman"/>
          <w:b/>
          <w:sz w:val="24"/>
          <w:szCs w:val="24"/>
        </w:rPr>
        <w:t xml:space="preserve">– </w:t>
      </w:r>
      <w:r w:rsidR="00B22828">
        <w:rPr>
          <w:rFonts w:ascii="Times New Roman" w:eastAsia="Times New Roman" w:hAnsi="Times New Roman" w:cs="Times New Roman"/>
          <w:b/>
          <w:sz w:val="24"/>
          <w:szCs w:val="24"/>
        </w:rPr>
        <w:t>Cell Biology</w:t>
      </w:r>
    </w:p>
    <w:p w:rsidR="00B22828" w:rsidRDefault="00441475" w:rsidP="006F22E4">
      <w:pPr>
        <w:pStyle w:val="NoSpacing"/>
        <w:rPr>
          <w:rFonts w:ascii="Times New Roman" w:hAnsi="Times New Roman" w:cs="Times New Roman"/>
          <w:sz w:val="24"/>
          <w:szCs w:val="24"/>
        </w:rPr>
      </w:pPr>
      <w:hyperlink r:id="rId55" w:history="1">
        <w:r w:rsidR="00B22828" w:rsidRPr="0043558A">
          <w:rPr>
            <w:rStyle w:val="Hyperlink"/>
            <w:rFonts w:ascii="Times New Roman" w:hAnsi="Times New Roman" w:cs="Times New Roman"/>
            <w:sz w:val="24"/>
            <w:szCs w:val="24"/>
          </w:rPr>
          <w:t>http://jobs.thermofisher.com/ShowJob/Id/1722/Scientist%20III,%20Cell%20Biology</w:t>
        </w:r>
      </w:hyperlink>
    </w:p>
    <w:p w:rsidR="00CD17D2" w:rsidRPr="00291C45" w:rsidRDefault="00B22828" w:rsidP="006F22E4">
      <w:pPr>
        <w:pStyle w:val="NoSpacing"/>
        <w:rPr>
          <w:rFonts w:ascii="Times New Roman" w:hAnsi="Times New Roman" w:cs="Times New Roman"/>
          <w:sz w:val="24"/>
          <w:szCs w:val="24"/>
        </w:rPr>
      </w:pPr>
      <w:r>
        <w:rPr>
          <w:rFonts w:ascii="Times New Roman" w:hAnsi="Times New Roman" w:cs="Times New Roman"/>
          <w:sz w:val="24"/>
          <w:szCs w:val="24"/>
        </w:rPr>
        <w:t>Thermo Fisher Scientific, Frederick, MD</w:t>
      </w:r>
    </w:p>
    <w:p w:rsidR="00291C45" w:rsidRDefault="00291C45" w:rsidP="00273D33">
      <w:pPr>
        <w:spacing w:after="0"/>
        <w:rPr>
          <w:rFonts w:ascii="Times New Roman" w:eastAsia="Times New Roman" w:hAnsi="Times New Roman" w:cs="Times New Roman"/>
          <w:b/>
          <w:sz w:val="24"/>
          <w:szCs w:val="24"/>
        </w:rPr>
      </w:pPr>
    </w:p>
    <w:p w:rsidR="00291C45" w:rsidRDefault="002E2B90" w:rsidP="00273D33">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Assistant Professor – </w:t>
      </w:r>
      <w:r w:rsidR="00CB18E0">
        <w:rPr>
          <w:rFonts w:ascii="Times New Roman" w:eastAsia="Times New Roman" w:hAnsi="Times New Roman" w:cs="Times New Roman"/>
          <w:b/>
          <w:sz w:val="24"/>
          <w:szCs w:val="24"/>
        </w:rPr>
        <w:t>Surgical Research</w:t>
      </w:r>
    </w:p>
    <w:p w:rsidR="00CB18E0" w:rsidRDefault="00441475" w:rsidP="00273D33">
      <w:pPr>
        <w:spacing w:after="0"/>
        <w:rPr>
          <w:rFonts w:ascii="Times New Roman" w:eastAsia="Times New Roman" w:hAnsi="Times New Roman" w:cs="Times New Roman"/>
          <w:sz w:val="24"/>
          <w:szCs w:val="24"/>
        </w:rPr>
      </w:pPr>
      <w:hyperlink r:id="rId56" w:history="1">
        <w:r w:rsidR="00CB18E0" w:rsidRPr="0043558A">
          <w:rPr>
            <w:rStyle w:val="Hyperlink"/>
            <w:rFonts w:ascii="Times New Roman" w:eastAsia="Times New Roman" w:hAnsi="Times New Roman" w:cs="Times New Roman"/>
            <w:sz w:val="24"/>
            <w:szCs w:val="24"/>
          </w:rPr>
          <w:t>https://chk.tbe.taleo.net/chk01/ats/careers/requisition.jsp?org=BCM&amp;cws=43&amp;rid=11584</w:t>
        </w:r>
      </w:hyperlink>
    </w:p>
    <w:p w:rsidR="00273D33" w:rsidRDefault="00CB18E0" w:rsidP="00273D3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Baylor College of Medicine, Houston, TX</w:t>
      </w:r>
    </w:p>
    <w:p w:rsidR="000719B4" w:rsidRDefault="000719B4" w:rsidP="006F22E4">
      <w:pPr>
        <w:pStyle w:val="NoSpacing"/>
        <w:rPr>
          <w:rFonts w:ascii="Times New Roman" w:hAnsi="Times New Roman" w:cs="Times New Roman"/>
          <w:b/>
          <w:sz w:val="24"/>
          <w:szCs w:val="24"/>
        </w:rPr>
      </w:pPr>
    </w:p>
    <w:p w:rsidR="00623173" w:rsidRDefault="00B22828" w:rsidP="006F22E4">
      <w:pPr>
        <w:pStyle w:val="NoSpacing"/>
        <w:rPr>
          <w:rFonts w:ascii="Times New Roman" w:hAnsi="Times New Roman" w:cs="Times New Roman"/>
          <w:b/>
          <w:sz w:val="24"/>
          <w:szCs w:val="24"/>
        </w:rPr>
      </w:pPr>
      <w:r>
        <w:rPr>
          <w:rFonts w:ascii="Times New Roman" w:hAnsi="Times New Roman" w:cs="Times New Roman"/>
          <w:b/>
          <w:sz w:val="24"/>
          <w:szCs w:val="24"/>
        </w:rPr>
        <w:t>Research Scientist - Engineering</w:t>
      </w:r>
    </w:p>
    <w:p w:rsidR="00B22828" w:rsidRDefault="00441475" w:rsidP="006F22E4">
      <w:pPr>
        <w:pStyle w:val="NoSpacing"/>
        <w:rPr>
          <w:rFonts w:ascii="Times New Roman" w:hAnsi="Times New Roman" w:cs="Times New Roman"/>
          <w:sz w:val="24"/>
          <w:szCs w:val="24"/>
        </w:rPr>
      </w:pPr>
      <w:hyperlink r:id="rId57" w:history="1">
        <w:r w:rsidR="00B22828" w:rsidRPr="0043558A">
          <w:rPr>
            <w:rStyle w:val="Hyperlink"/>
            <w:rFonts w:ascii="Times New Roman" w:hAnsi="Times New Roman" w:cs="Times New Roman"/>
            <w:sz w:val="24"/>
            <w:szCs w:val="24"/>
          </w:rPr>
          <w:t>http://arete.com/open-positions-2/</w:t>
        </w:r>
      </w:hyperlink>
    </w:p>
    <w:p w:rsidR="004C1964" w:rsidRDefault="00B22828" w:rsidP="006F22E4">
      <w:pPr>
        <w:pStyle w:val="NoSpacing"/>
        <w:rPr>
          <w:rFonts w:ascii="Times New Roman" w:hAnsi="Times New Roman" w:cs="Times New Roman"/>
          <w:sz w:val="24"/>
          <w:szCs w:val="24"/>
        </w:rPr>
      </w:pPr>
      <w:r>
        <w:rPr>
          <w:rFonts w:ascii="Times New Roman" w:hAnsi="Times New Roman" w:cs="Times New Roman"/>
          <w:sz w:val="24"/>
          <w:szCs w:val="24"/>
        </w:rPr>
        <w:t>Arete Associates, Northridge, CA</w:t>
      </w:r>
    </w:p>
    <w:p w:rsidR="008C4F39" w:rsidRPr="00E15D17" w:rsidRDefault="008C4F39" w:rsidP="006F22E4">
      <w:pPr>
        <w:pStyle w:val="NoSpacing"/>
        <w:rPr>
          <w:rFonts w:ascii="Times New Roman" w:hAnsi="Times New Roman" w:cs="Times New Roman"/>
          <w:sz w:val="24"/>
          <w:szCs w:val="24"/>
        </w:rPr>
      </w:pPr>
    </w:p>
    <w:p w:rsidR="008617ED" w:rsidRPr="00106588" w:rsidRDefault="008617ED" w:rsidP="008617ED">
      <w:pPr>
        <w:spacing w:after="0" w:line="240" w:lineRule="auto"/>
        <w:rPr>
          <w:rFonts w:ascii="Times New Roman" w:hAnsi="Times New Roman" w:cs="Times New Roman"/>
          <w:color w:val="0065B0"/>
          <w:sz w:val="24"/>
          <w:szCs w:val="24"/>
          <w:u w:val="single"/>
        </w:rPr>
      </w:pPr>
      <w:r w:rsidRPr="00106588">
        <w:rPr>
          <w:rFonts w:ascii="Times New Roman" w:hAnsi="Times New Roman" w:cs="Times New Roman"/>
          <w:b/>
          <w:sz w:val="24"/>
          <w:szCs w:val="24"/>
        </w:rPr>
        <w:t xml:space="preserve">Subscribe to receive personalized job announcement emails: </w:t>
      </w:r>
      <w:r w:rsidRPr="00106588">
        <w:rPr>
          <w:rFonts w:ascii="Times New Roman" w:hAnsi="Times New Roman" w:cs="Times New Roman"/>
          <w:b/>
          <w:sz w:val="24"/>
          <w:szCs w:val="24"/>
        </w:rPr>
        <w:br/>
      </w:r>
      <w:hyperlink r:id="rId58" w:history="1">
        <w:r w:rsidR="00D71FDA" w:rsidRPr="0066745D">
          <w:rPr>
            <w:rStyle w:val="Hyperlink"/>
            <w:rFonts w:ascii="Times New Roman" w:hAnsi="Times New Roman" w:cs="Times New Roman"/>
            <w:sz w:val="24"/>
            <w:szCs w:val="24"/>
          </w:rPr>
          <w:t>http://floridastate.biocareers.com</w:t>
        </w:r>
      </w:hyperlink>
      <w:r w:rsidR="00D71FDA">
        <w:rPr>
          <w:rFonts w:ascii="Times New Roman" w:hAnsi="Times New Roman" w:cs="Times New Roman"/>
          <w:color w:val="0065B0"/>
          <w:sz w:val="24"/>
          <w:szCs w:val="24"/>
        </w:rPr>
        <w:tab/>
      </w:r>
    </w:p>
    <w:p w:rsidR="008617ED" w:rsidRPr="00D71FDA" w:rsidRDefault="00441475" w:rsidP="008617ED">
      <w:pPr>
        <w:spacing w:after="0"/>
        <w:rPr>
          <w:rFonts w:ascii="Times New Roman" w:hAnsi="Times New Roman" w:cs="Times New Roman"/>
          <w:bCs/>
          <w:color w:val="0065B0"/>
          <w:sz w:val="24"/>
          <w:szCs w:val="24"/>
        </w:rPr>
      </w:pPr>
      <w:hyperlink r:id="rId59">
        <w:r w:rsidR="008617ED" w:rsidRPr="00106588">
          <w:rPr>
            <w:rFonts w:ascii="Times New Roman" w:hAnsi="Times New Roman" w:cs="Times New Roman"/>
            <w:color w:val="0065B0"/>
            <w:sz w:val="24"/>
            <w:szCs w:val="24"/>
            <w:u w:val="single"/>
          </w:rPr>
          <w:t>http://www.academickeys.com/all/subscribe.php</w:t>
        </w:r>
      </w:hyperlink>
      <w:r w:rsidR="008617ED" w:rsidRPr="00106588">
        <w:rPr>
          <w:rFonts w:ascii="Times New Roman" w:hAnsi="Times New Roman" w:cs="Times New Roman"/>
          <w:color w:val="0065B0"/>
          <w:sz w:val="24"/>
          <w:szCs w:val="24"/>
        </w:rPr>
        <w:br/>
      </w:r>
      <w:hyperlink r:id="rId60">
        <w:r w:rsidR="008617ED" w:rsidRPr="00106588">
          <w:rPr>
            <w:rFonts w:ascii="Times New Roman" w:hAnsi="Times New Roman" w:cs="Times New Roman"/>
            <w:color w:val="0065B0"/>
            <w:sz w:val="24"/>
            <w:szCs w:val="24"/>
            <w:u w:val="single"/>
          </w:rPr>
          <w:t>http://jobs.phds.org/alert.new</w:t>
        </w:r>
      </w:hyperlink>
      <w:r w:rsidR="008617ED" w:rsidRPr="00106588">
        <w:rPr>
          <w:rFonts w:ascii="Times New Roman" w:hAnsi="Times New Roman" w:cs="Times New Roman"/>
          <w:color w:val="0065B0"/>
          <w:sz w:val="24"/>
          <w:szCs w:val="24"/>
        </w:rPr>
        <w:br/>
      </w:r>
      <w:hyperlink r:id="rId61" w:history="1">
        <w:r w:rsidR="00D71FDA" w:rsidRPr="0066745D">
          <w:rPr>
            <w:rStyle w:val="Hyperlink"/>
            <w:rFonts w:ascii="Times New Roman" w:hAnsi="Times New Roman" w:cs="Times New Roman"/>
            <w:bCs/>
            <w:sz w:val="24"/>
            <w:szCs w:val="24"/>
          </w:rPr>
          <w:t>http://jobs.fiercebiotech.com</w:t>
        </w:r>
      </w:hyperlink>
      <w:r w:rsidR="00D71FDA">
        <w:rPr>
          <w:rFonts w:ascii="Times New Roman" w:hAnsi="Times New Roman" w:cs="Times New Roman"/>
          <w:bCs/>
          <w:color w:val="0065B0"/>
          <w:sz w:val="24"/>
          <w:szCs w:val="24"/>
        </w:rPr>
        <w:tab/>
      </w:r>
    </w:p>
    <w:p w:rsidR="008617ED" w:rsidRPr="002617D8" w:rsidRDefault="008617ED" w:rsidP="006F22E4">
      <w:pPr>
        <w:pStyle w:val="NoSpacing"/>
      </w:pPr>
    </w:p>
    <w:p w:rsidR="008617ED" w:rsidRDefault="008617ED" w:rsidP="00E9471E">
      <w:pPr>
        <w:pStyle w:val="NoSpacing"/>
        <w:rPr>
          <w:rFonts w:ascii="Times New Roman" w:hAnsi="Times New Roman" w:cs="Times New Roman"/>
          <w:b/>
          <w:color w:val="FF0000"/>
          <w:sz w:val="28"/>
          <w:szCs w:val="28"/>
          <w:u w:val="single"/>
        </w:rPr>
      </w:pPr>
      <w:r w:rsidRPr="008F7B73">
        <w:rPr>
          <w:rFonts w:ascii="Times New Roman" w:hAnsi="Times New Roman" w:cs="Times New Roman"/>
          <w:b/>
          <w:color w:val="FF0000"/>
          <w:sz w:val="28"/>
          <w:szCs w:val="28"/>
          <w:u w:val="single"/>
        </w:rPr>
        <w:t>Career Development Webinars and Blogs</w:t>
      </w:r>
    </w:p>
    <w:p w:rsidR="00617BE4" w:rsidRPr="008F7B73" w:rsidRDefault="00617BE4" w:rsidP="00E9471E">
      <w:pPr>
        <w:pStyle w:val="NoSpacing"/>
        <w:rPr>
          <w:rFonts w:ascii="Times New Roman" w:hAnsi="Times New Roman" w:cs="Times New Roman"/>
          <w:b/>
          <w:color w:val="FF0000"/>
          <w:sz w:val="28"/>
          <w:szCs w:val="28"/>
          <w:u w:val="single"/>
        </w:rPr>
      </w:pPr>
    </w:p>
    <w:p w:rsidR="00E9471E" w:rsidRPr="00E9471E" w:rsidRDefault="004D1050" w:rsidP="00E9471E">
      <w:pPr>
        <w:pStyle w:val="No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to Stretch Your Start-Up Dollars</w:t>
      </w:r>
    </w:p>
    <w:p w:rsidR="004D1050" w:rsidRDefault="00441475" w:rsidP="006739A3">
      <w:pPr>
        <w:pStyle w:val="NoSpacing"/>
        <w:rPr>
          <w:rFonts w:ascii="Times New Roman" w:hAnsi="Times New Roman" w:cs="Times New Roman"/>
          <w:sz w:val="24"/>
          <w:szCs w:val="24"/>
        </w:rPr>
      </w:pPr>
      <w:hyperlink r:id="rId62" w:history="1">
        <w:r w:rsidR="004D1050" w:rsidRPr="0043558A">
          <w:rPr>
            <w:rStyle w:val="Hyperlink"/>
            <w:rFonts w:ascii="Times New Roman" w:hAnsi="Times New Roman" w:cs="Times New Roman"/>
            <w:sz w:val="24"/>
            <w:szCs w:val="24"/>
          </w:rPr>
          <w:t>https://chroniclevitae.com/news/1644-how-to-stretch-your-start-up-dollars</w:t>
        </w:r>
      </w:hyperlink>
    </w:p>
    <w:p w:rsidR="00566848" w:rsidRDefault="00AD0AF2" w:rsidP="006739A3">
      <w:pPr>
        <w:pStyle w:val="NoSpacing"/>
        <w:rPr>
          <w:rFonts w:ascii="Times New Roman" w:hAnsi="Times New Roman" w:cs="Times New Roman"/>
          <w:sz w:val="24"/>
          <w:szCs w:val="24"/>
        </w:rPr>
      </w:pPr>
      <w:r>
        <w:rPr>
          <w:rFonts w:ascii="Times New Roman" w:hAnsi="Times New Roman" w:cs="Times New Roman"/>
          <w:sz w:val="24"/>
          <w:szCs w:val="24"/>
        </w:rPr>
        <w:t>Wanting to start your own lab? Read this article first.</w:t>
      </w:r>
    </w:p>
    <w:p w:rsidR="006739A3" w:rsidRPr="006739A3" w:rsidRDefault="006739A3" w:rsidP="006739A3">
      <w:pPr>
        <w:pStyle w:val="NoSpacing"/>
        <w:rPr>
          <w:rFonts w:ascii="Times New Roman" w:hAnsi="Times New Roman" w:cs="Times New Roman"/>
          <w:sz w:val="24"/>
          <w:szCs w:val="24"/>
        </w:rPr>
      </w:pPr>
    </w:p>
    <w:p w:rsidR="00893DC3" w:rsidRPr="00893DC3" w:rsidRDefault="00AD0AF2" w:rsidP="00F02A6C">
      <w:pPr>
        <w:keepNext/>
        <w:keepLines/>
        <w:spacing w:after="0"/>
        <w:rPr>
          <w:rFonts w:ascii="Times New Roman" w:hAnsi="Times New Roman" w:cs="Times New Roman"/>
          <w:b/>
          <w:sz w:val="24"/>
          <w:szCs w:val="24"/>
        </w:rPr>
      </w:pPr>
      <w:r>
        <w:rPr>
          <w:rFonts w:ascii="Times New Roman" w:hAnsi="Times New Roman" w:cs="Times New Roman"/>
          <w:b/>
          <w:sz w:val="24"/>
          <w:szCs w:val="24"/>
        </w:rPr>
        <w:t>Activate your ‘it’ factor for job search success</w:t>
      </w:r>
    </w:p>
    <w:p w:rsidR="00AD0AF2" w:rsidRDefault="00441475" w:rsidP="008F7B73">
      <w:pPr>
        <w:spacing w:after="0"/>
        <w:rPr>
          <w:rFonts w:ascii="Times New Roman" w:eastAsia="Times New Roman" w:hAnsi="Times New Roman" w:cs="Times New Roman"/>
          <w:sz w:val="24"/>
          <w:szCs w:val="24"/>
        </w:rPr>
      </w:pPr>
      <w:hyperlink r:id="rId63" w:history="1">
        <w:r w:rsidR="00AD0AF2" w:rsidRPr="0043558A">
          <w:rPr>
            <w:rStyle w:val="Hyperlink"/>
            <w:rFonts w:ascii="Times New Roman" w:eastAsia="Times New Roman" w:hAnsi="Times New Roman" w:cs="Times New Roman"/>
            <w:sz w:val="24"/>
            <w:szCs w:val="24"/>
          </w:rPr>
          <w:t>http://www.sciencemag.org/careers/2016/12/activate-your-it-factor-job-search-success</w:t>
        </w:r>
      </w:hyperlink>
    </w:p>
    <w:p w:rsidR="008F7B73" w:rsidRDefault="00AD0CAC" w:rsidP="008F7B7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 </w:t>
      </w:r>
      <w:r w:rsidR="00B175D9">
        <w:rPr>
          <w:rFonts w:ascii="Times New Roman" w:eastAsia="Times New Roman" w:hAnsi="Times New Roman" w:cs="Times New Roman"/>
          <w:sz w:val="24"/>
          <w:szCs w:val="24"/>
        </w:rPr>
        <w:t>some tips for a successful job interview</w:t>
      </w:r>
      <w:r w:rsidR="0076652A">
        <w:rPr>
          <w:rFonts w:ascii="Times New Roman" w:eastAsia="Times New Roman" w:hAnsi="Times New Roman" w:cs="Times New Roman"/>
          <w:sz w:val="24"/>
          <w:szCs w:val="24"/>
        </w:rPr>
        <w:t>.</w:t>
      </w:r>
    </w:p>
    <w:p w:rsidR="008C26FA" w:rsidRDefault="008C26FA" w:rsidP="008F7B73">
      <w:pPr>
        <w:spacing w:after="0"/>
        <w:rPr>
          <w:rFonts w:ascii="Times New Roman" w:eastAsia="Times New Roman" w:hAnsi="Times New Roman" w:cs="Times New Roman"/>
          <w:sz w:val="24"/>
          <w:szCs w:val="24"/>
        </w:rPr>
      </w:pPr>
    </w:p>
    <w:p w:rsidR="004F5CA2" w:rsidRDefault="004F5CA2" w:rsidP="008F7B73">
      <w:pPr>
        <w:spacing w:after="0"/>
        <w:rPr>
          <w:rFonts w:ascii="Times New Roman" w:eastAsia="Times New Roman" w:hAnsi="Times New Roman" w:cs="Times New Roman"/>
          <w:sz w:val="24"/>
          <w:szCs w:val="24"/>
        </w:rPr>
      </w:pPr>
      <w:r w:rsidRPr="004F5CA2">
        <w:rPr>
          <w:rFonts w:ascii="Times New Roman" w:eastAsia="Times New Roman" w:hAnsi="Times New Roman" w:cs="Times New Roman"/>
          <w:b/>
          <w:sz w:val="24"/>
          <w:szCs w:val="24"/>
        </w:rPr>
        <w:t>How to Be Proactive i</w:t>
      </w:r>
      <w:r>
        <w:rPr>
          <w:rFonts w:ascii="Times New Roman" w:eastAsia="Times New Roman" w:hAnsi="Times New Roman" w:cs="Times New Roman"/>
          <w:b/>
          <w:sz w:val="24"/>
          <w:szCs w:val="24"/>
        </w:rPr>
        <w:t xml:space="preserve">n Your Mentoring Relationships – National Postdoctoral Association </w:t>
      </w:r>
      <w:hyperlink r:id="rId64" w:history="1">
        <w:r w:rsidRPr="004F5CA2">
          <w:rPr>
            <w:rStyle w:val="Hyperlink"/>
            <w:rFonts w:ascii="Times New Roman" w:eastAsia="Times New Roman" w:hAnsi="Times New Roman" w:cs="Times New Roman"/>
            <w:sz w:val="24"/>
            <w:szCs w:val="24"/>
          </w:rPr>
          <w:t>http://www.nationalpostdoc.org/?page=Proactive</w:t>
        </w:r>
      </w:hyperlink>
    </w:p>
    <w:p w:rsidR="0015754A" w:rsidRDefault="0015754A" w:rsidP="002F1094">
      <w:pPr>
        <w:spacing w:after="0" w:line="240" w:lineRule="auto"/>
        <w:rPr>
          <w:rFonts w:ascii="Times New Roman" w:hAnsi="Times New Roman" w:cs="Times New Roman"/>
          <w:b/>
          <w:bCs/>
          <w:color w:val="960000"/>
          <w:sz w:val="24"/>
          <w:szCs w:val="24"/>
          <w:u w:val="single"/>
        </w:rPr>
      </w:pPr>
    </w:p>
    <w:p w:rsidR="004C5F3B" w:rsidRPr="002617D8" w:rsidRDefault="008617ED" w:rsidP="002F1094">
      <w:pPr>
        <w:spacing w:after="0" w:line="240" w:lineRule="auto"/>
        <w:rPr>
          <w:rFonts w:ascii="Times New Roman" w:hAnsi="Times New Roman" w:cs="Times New Roman"/>
          <w:b/>
          <w:strike/>
          <w:sz w:val="24"/>
          <w:szCs w:val="24"/>
        </w:rPr>
      </w:pPr>
      <w:r w:rsidRPr="002617D8">
        <w:rPr>
          <w:rFonts w:ascii="Times New Roman" w:hAnsi="Times New Roman" w:cs="Times New Roman"/>
          <w:b/>
          <w:bCs/>
          <w:color w:val="960000"/>
          <w:sz w:val="24"/>
          <w:szCs w:val="24"/>
          <w:u w:val="single"/>
        </w:rPr>
        <w:t>Versatile PhD</w:t>
      </w:r>
      <w:r w:rsidRPr="002617D8">
        <w:rPr>
          <w:rFonts w:ascii="Times New Roman" w:hAnsi="Times New Roman" w:cs="Times New Roman"/>
          <w:color w:val="960000"/>
          <w:sz w:val="24"/>
          <w:szCs w:val="24"/>
        </w:rPr>
        <w:br/>
      </w:r>
      <w:r w:rsidRPr="002617D8">
        <w:rPr>
          <w:rFonts w:ascii="Times New Roman" w:hAnsi="Times New Roman" w:cs="Times New Roman"/>
          <w:sz w:val="24"/>
          <w:szCs w:val="24"/>
        </w:rPr>
        <w:t>This site helps graduate students and new PhD’s identify, prepare for, and excel in possible non-academic careers.</w:t>
      </w:r>
      <w:r w:rsidRPr="002617D8">
        <w:rPr>
          <w:rFonts w:ascii="Times New Roman" w:hAnsi="Times New Roman" w:cs="Times New Roman"/>
          <w:sz w:val="24"/>
          <w:szCs w:val="24"/>
        </w:rPr>
        <w:br/>
      </w:r>
      <w:hyperlink r:id="rId65" w:history="1">
        <w:r w:rsidRPr="000B0F17">
          <w:rPr>
            <w:rStyle w:val="Hyperlink"/>
            <w:rFonts w:ascii="Times New Roman" w:hAnsi="Times New Roman" w:cs="Times New Roman"/>
            <w:sz w:val="24"/>
            <w:szCs w:val="24"/>
          </w:rPr>
          <w:t>Click here</w:t>
        </w:r>
      </w:hyperlink>
      <w:r w:rsidRPr="002617D8">
        <w:rPr>
          <w:rFonts w:ascii="Times New Roman" w:hAnsi="Times New Roman" w:cs="Times New Roman"/>
          <w:sz w:val="24"/>
          <w:szCs w:val="24"/>
        </w:rPr>
        <w:t xml:space="preserve"> to learn more.  </w:t>
      </w:r>
      <w:hyperlink r:id="rId66">
        <w:r w:rsidRPr="002617D8">
          <w:rPr>
            <w:rFonts w:ascii="Times New Roman" w:hAnsi="Times New Roman" w:cs="Times New Roman"/>
            <w:sz w:val="24"/>
            <w:szCs w:val="24"/>
            <w:u w:val="single"/>
          </w:rPr>
          <w:t>Click here</w:t>
        </w:r>
      </w:hyperlink>
      <w:r w:rsidRPr="002617D8">
        <w:rPr>
          <w:rFonts w:ascii="Times New Roman" w:hAnsi="Times New Roman" w:cs="Times New Roman"/>
          <w:sz w:val="24"/>
          <w:szCs w:val="24"/>
        </w:rPr>
        <w:t xml:space="preserve"> to join</w:t>
      </w:r>
      <w:r w:rsidRPr="002617D8">
        <w:rPr>
          <w:rFonts w:ascii="Times New Roman" w:hAnsi="Times New Roman" w:cs="Times New Roman"/>
          <w:sz w:val="24"/>
          <w:szCs w:val="24"/>
        </w:rPr>
        <w:br/>
      </w:r>
      <w:r w:rsidRPr="002617D8">
        <w:rPr>
          <w:rFonts w:ascii="Times New Roman" w:hAnsi="Times New Roman" w:cs="Times New Roman"/>
          <w:sz w:val="24"/>
          <w:szCs w:val="24"/>
        </w:rPr>
        <w:br/>
      </w:r>
      <w:r w:rsidR="004C5F3B" w:rsidRPr="002617D8">
        <w:rPr>
          <w:rFonts w:ascii="Times New Roman" w:hAnsi="Times New Roman" w:cs="Times New Roman"/>
          <w:b/>
          <w:bCs/>
          <w:color w:val="960000"/>
          <w:sz w:val="24"/>
          <w:szCs w:val="24"/>
          <w:u w:val="single"/>
        </w:rPr>
        <w:lastRenderedPageBreak/>
        <w:t>Free NPA Membership</w:t>
      </w:r>
      <w:r w:rsidR="004C5F3B" w:rsidRPr="002617D8">
        <w:rPr>
          <w:rFonts w:ascii="Times New Roman" w:hAnsi="Times New Roman" w:cs="Times New Roman"/>
          <w:sz w:val="24"/>
          <w:szCs w:val="24"/>
        </w:rPr>
        <w:br/>
        <w:t>FSU is a sustaining member of the National Postdoctoral Association (NPA). This membership provides free affiliate membership to all FSU postdoctoral scholars. Benefits of joining the NPA include:</w:t>
      </w:r>
    </w:p>
    <w:p w:rsidR="004C5F3B" w:rsidRPr="002617D8" w:rsidRDefault="004C5F3B" w:rsidP="004C5F3B">
      <w:pPr>
        <w:numPr>
          <w:ilvl w:val="2"/>
          <w:numId w:val="1"/>
        </w:numPr>
        <w:suppressAutoHyphens/>
        <w:spacing w:after="120" w:line="240" w:lineRule="auto"/>
        <w:contextualSpacing/>
        <w:rPr>
          <w:rFonts w:ascii="Times New Roman" w:eastAsiaTheme="minorEastAsia" w:hAnsi="Times New Roman" w:cs="Times New Roman"/>
          <w:sz w:val="24"/>
          <w:szCs w:val="24"/>
        </w:rPr>
      </w:pPr>
      <w:r w:rsidRPr="002617D8">
        <w:rPr>
          <w:rFonts w:ascii="Times New Roman" w:eastAsiaTheme="minorEastAsia" w:hAnsi="Times New Roman" w:cs="Times New Roman"/>
          <w:sz w:val="24"/>
          <w:szCs w:val="24"/>
        </w:rPr>
        <w:t>A subscription to the NPA’s official quarterly newsletter</w:t>
      </w:r>
    </w:p>
    <w:p w:rsidR="004C5F3B" w:rsidRPr="002617D8" w:rsidRDefault="004C5F3B" w:rsidP="004C5F3B">
      <w:pPr>
        <w:numPr>
          <w:ilvl w:val="2"/>
          <w:numId w:val="1"/>
        </w:numPr>
        <w:suppressAutoHyphens/>
        <w:spacing w:after="120" w:line="240" w:lineRule="auto"/>
        <w:contextualSpacing/>
        <w:rPr>
          <w:rFonts w:ascii="Times New Roman" w:eastAsiaTheme="minorEastAsia" w:hAnsi="Times New Roman" w:cs="Times New Roman"/>
          <w:sz w:val="24"/>
          <w:szCs w:val="24"/>
        </w:rPr>
      </w:pPr>
      <w:r w:rsidRPr="002617D8">
        <w:rPr>
          <w:rFonts w:ascii="Times New Roman" w:eastAsiaTheme="minorEastAsia" w:hAnsi="Times New Roman" w:cs="Times New Roman"/>
          <w:sz w:val="24"/>
          <w:szCs w:val="24"/>
        </w:rPr>
        <w:t>Reduced registration fees to the NPA Annual Meeting</w:t>
      </w:r>
    </w:p>
    <w:p w:rsidR="004C5F3B" w:rsidRPr="002617D8" w:rsidRDefault="004C5F3B" w:rsidP="004C5F3B">
      <w:pPr>
        <w:numPr>
          <w:ilvl w:val="2"/>
          <w:numId w:val="1"/>
        </w:numPr>
        <w:suppressAutoHyphens/>
        <w:spacing w:after="120" w:line="240" w:lineRule="auto"/>
        <w:contextualSpacing/>
        <w:rPr>
          <w:rFonts w:ascii="Times New Roman" w:eastAsiaTheme="minorEastAsia" w:hAnsi="Times New Roman" w:cs="Times New Roman"/>
          <w:sz w:val="24"/>
          <w:szCs w:val="24"/>
        </w:rPr>
      </w:pPr>
      <w:r w:rsidRPr="002617D8">
        <w:rPr>
          <w:rFonts w:ascii="Times New Roman" w:eastAsiaTheme="minorEastAsia" w:hAnsi="Times New Roman" w:cs="Times New Roman"/>
          <w:sz w:val="24"/>
          <w:szCs w:val="24"/>
        </w:rPr>
        <w:t>Eligibility for the NPA Travel Award Program</w:t>
      </w:r>
    </w:p>
    <w:p w:rsidR="004C5F3B" w:rsidRPr="002617D8" w:rsidRDefault="004C5F3B" w:rsidP="004C5F3B">
      <w:pPr>
        <w:numPr>
          <w:ilvl w:val="2"/>
          <w:numId w:val="1"/>
        </w:numPr>
        <w:suppressAutoHyphens/>
        <w:spacing w:after="120" w:line="240" w:lineRule="auto"/>
        <w:contextualSpacing/>
        <w:rPr>
          <w:rFonts w:ascii="Times New Roman" w:eastAsiaTheme="minorEastAsia" w:hAnsi="Times New Roman" w:cs="Times New Roman"/>
          <w:sz w:val="24"/>
          <w:szCs w:val="24"/>
        </w:rPr>
      </w:pPr>
      <w:r w:rsidRPr="002617D8">
        <w:rPr>
          <w:rFonts w:ascii="Times New Roman" w:eastAsiaTheme="minorEastAsia" w:hAnsi="Times New Roman" w:cs="Times New Roman"/>
          <w:sz w:val="24"/>
          <w:szCs w:val="24"/>
        </w:rPr>
        <w:t>Professional &amp; Leadership Development</w:t>
      </w:r>
    </w:p>
    <w:p w:rsidR="004C5F3B" w:rsidRPr="002617D8" w:rsidRDefault="004C5F3B" w:rsidP="004C5F3B">
      <w:pPr>
        <w:numPr>
          <w:ilvl w:val="2"/>
          <w:numId w:val="1"/>
        </w:numPr>
        <w:suppressAutoHyphens/>
        <w:spacing w:after="120" w:line="240" w:lineRule="auto"/>
        <w:contextualSpacing/>
        <w:rPr>
          <w:rFonts w:ascii="Times New Roman" w:eastAsiaTheme="minorEastAsia" w:hAnsi="Times New Roman" w:cs="Times New Roman"/>
          <w:sz w:val="24"/>
          <w:szCs w:val="24"/>
        </w:rPr>
      </w:pPr>
      <w:r w:rsidRPr="002617D8">
        <w:rPr>
          <w:rFonts w:ascii="Times New Roman" w:eastAsiaTheme="minorEastAsia" w:hAnsi="Times New Roman" w:cs="Times New Roman"/>
          <w:sz w:val="24"/>
          <w:szCs w:val="24"/>
        </w:rPr>
        <w:t>Networking opportunities with colleagues nationwide</w:t>
      </w:r>
    </w:p>
    <w:p w:rsidR="004C5F3B" w:rsidRPr="002617D8" w:rsidRDefault="004C5F3B" w:rsidP="004C5F3B">
      <w:pPr>
        <w:spacing w:after="120" w:line="240" w:lineRule="auto"/>
        <w:rPr>
          <w:rFonts w:ascii="Times New Roman" w:hAnsi="Times New Roman" w:cs="Times New Roman"/>
          <w:sz w:val="24"/>
          <w:szCs w:val="24"/>
        </w:rPr>
      </w:pPr>
      <w:r w:rsidRPr="002617D8">
        <w:rPr>
          <w:rFonts w:ascii="Times New Roman" w:hAnsi="Times New Roman" w:cs="Times New Roman"/>
          <w:sz w:val="24"/>
          <w:szCs w:val="24"/>
        </w:rPr>
        <w:t xml:space="preserve">If you are interested in joining the National Postdoctoral Association, </w:t>
      </w:r>
      <w:hyperlink r:id="rId67" w:history="1">
        <w:r w:rsidRPr="000B0F17">
          <w:rPr>
            <w:rStyle w:val="Hyperlink"/>
            <w:rFonts w:ascii="Times New Roman" w:hAnsi="Times New Roman" w:cs="Times New Roman"/>
            <w:sz w:val="24"/>
            <w:szCs w:val="24"/>
          </w:rPr>
          <w:t>click here</w:t>
        </w:r>
      </w:hyperlink>
      <w:r w:rsidRPr="002617D8">
        <w:rPr>
          <w:rFonts w:ascii="Times New Roman" w:hAnsi="Times New Roman" w:cs="Times New Roman"/>
          <w:sz w:val="24"/>
          <w:szCs w:val="24"/>
        </w:rPr>
        <w:t>.</w:t>
      </w:r>
    </w:p>
    <w:p w:rsidR="004C5F3B" w:rsidRPr="002617D8" w:rsidRDefault="004C5F3B" w:rsidP="004C5F3B">
      <w:pPr>
        <w:spacing w:after="0" w:line="240" w:lineRule="auto"/>
        <w:rPr>
          <w:rFonts w:ascii="Times New Roman" w:hAnsi="Times New Roman" w:cs="Times New Roman"/>
          <w:sz w:val="24"/>
          <w:szCs w:val="24"/>
        </w:rPr>
      </w:pPr>
      <w:r w:rsidRPr="002617D8">
        <w:rPr>
          <w:rFonts w:ascii="Times New Roman" w:hAnsi="Times New Roman" w:cs="Times New Roman"/>
          <w:sz w:val="24"/>
          <w:szCs w:val="24"/>
        </w:rPr>
        <w:t xml:space="preserve">Please email </w:t>
      </w:r>
      <w:hyperlink r:id="rId68">
        <w:r w:rsidRPr="002617D8">
          <w:rPr>
            <w:rFonts w:ascii="Times New Roman" w:hAnsi="Times New Roman" w:cs="Times New Roman"/>
            <w:color w:val="00000A"/>
            <w:sz w:val="24"/>
            <w:szCs w:val="24"/>
            <w:u w:val="single"/>
          </w:rPr>
          <w:t>opda-info@fsu.edu</w:t>
        </w:r>
      </w:hyperlink>
      <w:r w:rsidRPr="002617D8">
        <w:rPr>
          <w:rFonts w:ascii="Times New Roman" w:hAnsi="Times New Roman" w:cs="Times New Roman"/>
          <w:sz w:val="24"/>
          <w:szCs w:val="24"/>
        </w:rPr>
        <w:t xml:space="preserve"> if you encounter any problems.</w:t>
      </w:r>
    </w:p>
    <w:p w:rsidR="002F1094" w:rsidRDefault="004C5F3B" w:rsidP="004C5F3B">
      <w:pPr>
        <w:rPr>
          <w:rFonts w:ascii="Times New Roman" w:hAnsi="Times New Roman" w:cs="Times New Roman"/>
          <w:color w:val="00000A"/>
          <w:sz w:val="24"/>
          <w:szCs w:val="24"/>
          <w:u w:val="single"/>
        </w:rPr>
      </w:pPr>
      <w:r w:rsidRPr="002617D8">
        <w:rPr>
          <w:rFonts w:ascii="Times New Roman" w:hAnsi="Times New Roman" w:cs="Times New Roman"/>
          <w:sz w:val="24"/>
          <w:szCs w:val="24"/>
        </w:rPr>
        <w:br/>
        <w:t xml:space="preserve">For previous issues, </w:t>
      </w:r>
      <w:hyperlink r:id="rId69" w:history="1">
        <w:r w:rsidR="000B0F17" w:rsidRPr="000B0F17">
          <w:rPr>
            <w:rStyle w:val="Hyperlink"/>
            <w:rFonts w:ascii="Times New Roman" w:hAnsi="Times New Roman" w:cs="Times New Roman"/>
            <w:sz w:val="24"/>
            <w:szCs w:val="24"/>
          </w:rPr>
          <w:t>click here</w:t>
        </w:r>
      </w:hyperlink>
      <w:r w:rsidR="000B0F17">
        <w:rPr>
          <w:rFonts w:ascii="Times New Roman" w:hAnsi="Times New Roman" w:cs="Times New Roman"/>
          <w:sz w:val="24"/>
          <w:szCs w:val="24"/>
        </w:rPr>
        <w:t>!</w:t>
      </w:r>
    </w:p>
    <w:p w:rsidR="002F1094" w:rsidRDefault="002F1094" w:rsidP="004C5F3B">
      <w:pPr>
        <w:rPr>
          <w:rFonts w:ascii="Times New Roman" w:hAnsi="Times New Roman" w:cs="Times New Roman"/>
          <w:color w:val="00000A"/>
          <w:sz w:val="24"/>
          <w:szCs w:val="24"/>
          <w:u w:val="single"/>
        </w:rPr>
        <w:sectPr w:rsidR="002F1094" w:rsidSect="0094684C">
          <w:type w:val="continuous"/>
          <w:pgSz w:w="12240" w:h="15840" w:code="1"/>
          <w:pgMar w:top="1440" w:right="1440" w:bottom="1440" w:left="1440" w:header="288" w:footer="720" w:gutter="0"/>
          <w:pgBorders w:offsetFrom="page">
            <w:top w:val="thinThickSmallGap" w:sz="24" w:space="24" w:color="7E0000"/>
            <w:left w:val="thinThickSmallGap" w:sz="24" w:space="24" w:color="7E0000"/>
            <w:bottom w:val="thickThinSmallGap" w:sz="24" w:space="24" w:color="7E0000"/>
            <w:right w:val="thickThinSmallGap" w:sz="24" w:space="24" w:color="7E0000"/>
          </w:pgBorders>
          <w:cols w:space="432"/>
          <w:docGrid w:linePitch="360"/>
        </w:sectPr>
      </w:pPr>
    </w:p>
    <w:p w:rsidR="00005FBF" w:rsidRDefault="00005FBF" w:rsidP="002E2E93">
      <w:pPr>
        <w:rPr>
          <w:rFonts w:ascii="Times New Roman" w:hAnsi="Times New Roman" w:cs="Times New Roman"/>
          <w:sz w:val="24"/>
          <w:szCs w:val="24"/>
        </w:rPr>
      </w:pPr>
    </w:p>
    <w:p w:rsidR="00005FBF" w:rsidRDefault="00005FBF" w:rsidP="002E2E93">
      <w:pPr>
        <w:rPr>
          <w:rFonts w:ascii="Times New Roman" w:hAnsi="Times New Roman" w:cs="Times New Roman"/>
          <w:sz w:val="24"/>
          <w:szCs w:val="24"/>
        </w:rPr>
      </w:pPr>
    </w:p>
    <w:p w:rsidR="00005FBF" w:rsidRDefault="00005FBF" w:rsidP="002E2E93">
      <w:pPr>
        <w:rPr>
          <w:rFonts w:ascii="Times New Roman" w:hAnsi="Times New Roman" w:cs="Times New Roman"/>
          <w:sz w:val="24"/>
          <w:szCs w:val="24"/>
        </w:rPr>
      </w:pPr>
    </w:p>
    <w:p w:rsidR="00005FBF" w:rsidRDefault="00005FBF" w:rsidP="002E2E93">
      <w:pPr>
        <w:rPr>
          <w:rFonts w:ascii="Times New Roman" w:hAnsi="Times New Roman" w:cs="Times New Roman"/>
          <w:sz w:val="24"/>
          <w:szCs w:val="24"/>
        </w:rPr>
      </w:pPr>
    </w:p>
    <w:p w:rsidR="00005FBF" w:rsidRDefault="00005FBF" w:rsidP="002E2E93">
      <w:pPr>
        <w:rPr>
          <w:rFonts w:ascii="Times New Roman" w:hAnsi="Times New Roman" w:cs="Times New Roman"/>
          <w:sz w:val="24"/>
          <w:szCs w:val="24"/>
        </w:rPr>
      </w:pPr>
    </w:p>
    <w:p w:rsidR="00711B6D" w:rsidRDefault="00171608" w:rsidP="002E2E93">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8480" behindDoc="0" locked="0" layoutInCell="1" allowOverlap="1">
            <wp:simplePos x="0" y="0"/>
            <wp:positionH relativeFrom="column">
              <wp:posOffset>3076575</wp:posOffset>
            </wp:positionH>
            <wp:positionV relativeFrom="paragraph">
              <wp:posOffset>67310</wp:posOffset>
            </wp:positionV>
            <wp:extent cx="196850" cy="196850"/>
            <wp:effectExtent l="0" t="0" r="0" b="0"/>
            <wp:wrapTight wrapText="bothSides">
              <wp:wrapPolygon edited="0">
                <wp:start x="0" y="0"/>
                <wp:lineTo x="0" y="18813"/>
                <wp:lineTo x="18813" y="18813"/>
                <wp:lineTo x="18813" y="0"/>
                <wp:lineTo x="0" y="0"/>
              </wp:wrapPolygon>
            </wp:wrapTight>
            <wp:docPr id="31" name="Picture 3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15"/>
                    </pic:cNvPr>
                    <pic:cNvPicPr>
                      <a:picLocks noChangeAspect="1"/>
                    </pic:cNvPicPr>
                  </pic:nvPicPr>
                  <pic:blipFill>
                    <a:blip r:embed="rId70">
                      <a:extLst>
                        <a:ext uri="{28A0092B-C50C-407E-A947-70E740481C1C}">
                          <a14:useLocalDpi xmlns:a14="http://schemas.microsoft.com/office/drawing/2010/main" val="0"/>
                        </a:ext>
                      </a:extLst>
                    </a:blip>
                    <a:stretch>
                      <a:fillRect/>
                    </a:stretch>
                  </pic:blipFill>
                  <pic:spPr>
                    <a:xfrm>
                      <a:off x="0" y="0"/>
                      <a:ext cx="196850" cy="196850"/>
                    </a:xfrm>
                    <a:prstGeom prst="rect">
                      <a:avLst/>
                    </a:prstGeom>
                  </pic:spPr>
                </pic:pic>
              </a:graphicData>
            </a:graphic>
          </wp:anchor>
        </w:drawing>
      </w:r>
      <w:r>
        <w:rPr>
          <w:rFonts w:ascii="Times New Roman" w:hAnsi="Times New Roman" w:cs="Times New Roman"/>
          <w:noProof/>
          <w:sz w:val="24"/>
          <w:szCs w:val="24"/>
        </w:rPr>
        <w:drawing>
          <wp:anchor distT="0" distB="0" distL="114300" distR="114300" simplePos="0" relativeHeight="251669504" behindDoc="0" locked="0" layoutInCell="1" allowOverlap="1">
            <wp:simplePos x="0" y="0"/>
            <wp:positionH relativeFrom="column">
              <wp:posOffset>3448050</wp:posOffset>
            </wp:positionH>
            <wp:positionV relativeFrom="paragraph">
              <wp:posOffset>67310</wp:posOffset>
            </wp:positionV>
            <wp:extent cx="196850" cy="196850"/>
            <wp:effectExtent l="0" t="0" r="0" b="0"/>
            <wp:wrapTight wrapText="bothSides">
              <wp:wrapPolygon edited="0">
                <wp:start x="0" y="0"/>
                <wp:lineTo x="0" y="18813"/>
                <wp:lineTo x="18813" y="18813"/>
                <wp:lineTo x="18813" y="0"/>
                <wp:lineTo x="0" y="0"/>
              </wp:wrapPolygon>
            </wp:wrapTight>
            <wp:docPr id="32" name="Picture 32">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hlinkClick r:id="rId71"/>
                    </pic:cNvPr>
                    <pic:cNvPicPr>
                      <a:picLocks noChangeAspect="1"/>
                    </pic:cNvPicPr>
                  </pic:nvPicPr>
                  <pic:blipFill>
                    <a:blip r:embed="rId72">
                      <a:extLst>
                        <a:ext uri="{28A0092B-C50C-407E-A947-70E740481C1C}">
                          <a14:useLocalDpi xmlns:a14="http://schemas.microsoft.com/office/drawing/2010/main" val="0"/>
                        </a:ext>
                      </a:extLst>
                    </a:blip>
                    <a:stretch>
                      <a:fillRect/>
                    </a:stretch>
                  </pic:blipFill>
                  <pic:spPr>
                    <a:xfrm>
                      <a:off x="0" y="0"/>
                      <a:ext cx="196850" cy="196850"/>
                    </a:xfrm>
                    <a:prstGeom prst="rect">
                      <a:avLst/>
                    </a:prstGeom>
                  </pic:spPr>
                </pic:pic>
              </a:graphicData>
            </a:graphic>
          </wp:anchor>
        </w:drawing>
      </w:r>
      <w:r>
        <w:rPr>
          <w:rFonts w:ascii="Times New Roman" w:hAnsi="Times New Roman" w:cs="Times New Roman"/>
          <w:noProof/>
          <w:sz w:val="24"/>
          <w:szCs w:val="24"/>
        </w:rPr>
        <w:drawing>
          <wp:anchor distT="0" distB="0" distL="114300" distR="114300" simplePos="0" relativeHeight="251670528" behindDoc="0" locked="0" layoutInCell="1" allowOverlap="1">
            <wp:simplePos x="0" y="0"/>
            <wp:positionH relativeFrom="column">
              <wp:posOffset>2676525</wp:posOffset>
            </wp:positionH>
            <wp:positionV relativeFrom="paragraph">
              <wp:posOffset>67310</wp:posOffset>
            </wp:positionV>
            <wp:extent cx="219075" cy="219075"/>
            <wp:effectExtent l="0" t="0" r="9525" b="9525"/>
            <wp:wrapTight wrapText="bothSides">
              <wp:wrapPolygon edited="0">
                <wp:start x="0" y="0"/>
                <wp:lineTo x="0" y="20661"/>
                <wp:lineTo x="20661" y="20661"/>
                <wp:lineTo x="20661" y="0"/>
                <wp:lineTo x="0" y="0"/>
              </wp:wrapPolygon>
            </wp:wrapTight>
            <wp:docPr id="33" name="Picture 3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hlinkClick r:id="rId11"/>
                    </pic:cNvPr>
                    <pic:cNvPicPr>
                      <a:picLocks noChangeAspect="1"/>
                    </pic:cNvPicPr>
                  </pic:nvPicPr>
                  <pic:blipFill>
                    <a:blip r:embed="rId73">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anchor>
        </w:drawing>
      </w:r>
    </w:p>
    <w:p w:rsidR="00E81A0B" w:rsidRPr="009B7188" w:rsidRDefault="00E81A0B" w:rsidP="002E2E9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sectPr w:rsidR="00E81A0B" w:rsidRPr="009B7188" w:rsidSect="0094684C">
      <w:type w:val="continuous"/>
      <w:pgSz w:w="12240" w:h="15840" w:code="1"/>
      <w:pgMar w:top="1440" w:right="1440" w:bottom="1440" w:left="1440" w:header="288" w:footer="720" w:gutter="0"/>
      <w:pgBorders w:offsetFrom="page">
        <w:top w:val="thinThickSmallGap" w:sz="24" w:space="24" w:color="7E0000"/>
        <w:left w:val="thinThickSmallGap" w:sz="24" w:space="24" w:color="7E0000"/>
        <w:bottom w:val="thickThinSmallGap" w:sz="24" w:space="24" w:color="7E0000"/>
        <w:right w:val="thickThinSmallGap" w:sz="24" w:space="24" w:color="7E000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475" w:rsidRDefault="00441475">
      <w:pPr>
        <w:spacing w:after="0" w:line="240" w:lineRule="auto"/>
      </w:pPr>
      <w:r>
        <w:separator/>
      </w:r>
    </w:p>
  </w:endnote>
  <w:endnote w:type="continuationSeparator" w:id="0">
    <w:p w:rsidR="00441475" w:rsidRDefault="00441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774715"/>
      <w:docPartObj>
        <w:docPartGallery w:val="Page Numbers (Bottom of Page)"/>
        <w:docPartUnique/>
      </w:docPartObj>
    </w:sdtPr>
    <w:sdtEndPr>
      <w:rPr>
        <w:noProof/>
      </w:rPr>
    </w:sdtEndPr>
    <w:sdtContent>
      <w:p w:rsidR="00711B6D" w:rsidRDefault="00711B6D">
        <w:pPr>
          <w:pStyle w:val="Footer"/>
          <w:jc w:val="right"/>
        </w:pPr>
        <w:r>
          <w:fldChar w:fldCharType="begin"/>
        </w:r>
        <w:r>
          <w:instrText xml:space="preserve"> PAGE   \* MERGEFORMAT </w:instrText>
        </w:r>
        <w:r>
          <w:fldChar w:fldCharType="separate"/>
        </w:r>
        <w:r w:rsidR="00925132">
          <w:rPr>
            <w:noProof/>
          </w:rPr>
          <w:t>4</w:t>
        </w:r>
        <w:r>
          <w:rPr>
            <w:noProof/>
          </w:rPr>
          <w:fldChar w:fldCharType="end"/>
        </w:r>
      </w:p>
    </w:sdtContent>
  </w:sdt>
  <w:p w:rsidR="00711B6D" w:rsidRDefault="00E81A0B">
    <w:pPr>
      <w:pStyle w:val="Footer"/>
    </w:pPr>
    <w:r>
      <w:t xml:space="preserve">           </w:t>
    </w:r>
    <w:r w:rsidR="00D338FA">
      <w:tab/>
    </w:r>
    <w:r w:rsidR="00D338FA">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475" w:rsidRDefault="00441475">
      <w:pPr>
        <w:spacing w:after="0" w:line="240" w:lineRule="auto"/>
      </w:pPr>
      <w:r>
        <w:separator/>
      </w:r>
    </w:p>
  </w:footnote>
  <w:footnote w:type="continuationSeparator" w:id="0">
    <w:p w:rsidR="00441475" w:rsidRDefault="004414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B6D" w:rsidRDefault="00D338FA">
    <w:pPr>
      <w:pStyle w:val="Header"/>
    </w:pPr>
    <w:r>
      <w:tab/>
    </w:r>
    <w:r>
      <w:tab/>
    </w:r>
  </w:p>
  <w:p w:rsidR="00D338FA" w:rsidRDefault="00D338FA">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upperLetter"/>
      <w:lvlText w:val="%1."/>
      <w:lvlJc w:val="left"/>
      <w:pPr>
        <w:ind w:left="836" w:hanging="721"/>
      </w:pPr>
      <w:rPr>
        <w:rFonts w:ascii="Arial" w:hAnsi="Arial" w:cs="Arial"/>
        <w:b w:val="0"/>
        <w:bCs w:val="0"/>
        <w:spacing w:val="-1"/>
        <w:w w:val="99"/>
        <w:sz w:val="20"/>
        <w:szCs w:val="20"/>
      </w:rPr>
    </w:lvl>
    <w:lvl w:ilvl="1">
      <w:numFmt w:val="bullet"/>
      <w:lvlText w:val=""/>
      <w:lvlJc w:val="left"/>
      <w:pPr>
        <w:ind w:left="1196" w:hanging="360"/>
      </w:pPr>
      <w:rPr>
        <w:rFonts w:ascii="Wingdings" w:hAnsi="Wingdings" w:cs="Wingdings"/>
        <w:b w:val="0"/>
        <w:bCs w:val="0"/>
        <w:sz w:val="28"/>
        <w:szCs w:val="28"/>
      </w:rPr>
    </w:lvl>
    <w:lvl w:ilvl="2">
      <w:numFmt w:val="bullet"/>
      <w:lvlText w:val="•"/>
      <w:lvlJc w:val="left"/>
      <w:pPr>
        <w:ind w:left="2150" w:hanging="360"/>
      </w:pPr>
    </w:lvl>
    <w:lvl w:ilvl="3">
      <w:numFmt w:val="bullet"/>
      <w:lvlText w:val="•"/>
      <w:lvlJc w:val="left"/>
      <w:pPr>
        <w:ind w:left="3103" w:hanging="360"/>
      </w:pPr>
    </w:lvl>
    <w:lvl w:ilvl="4">
      <w:numFmt w:val="bullet"/>
      <w:lvlText w:val="•"/>
      <w:lvlJc w:val="left"/>
      <w:pPr>
        <w:ind w:left="4057" w:hanging="360"/>
      </w:pPr>
    </w:lvl>
    <w:lvl w:ilvl="5">
      <w:numFmt w:val="bullet"/>
      <w:lvlText w:val="•"/>
      <w:lvlJc w:val="left"/>
      <w:pPr>
        <w:ind w:left="5011" w:hanging="360"/>
      </w:pPr>
    </w:lvl>
    <w:lvl w:ilvl="6">
      <w:numFmt w:val="bullet"/>
      <w:lvlText w:val="•"/>
      <w:lvlJc w:val="left"/>
      <w:pPr>
        <w:ind w:left="5965" w:hanging="360"/>
      </w:pPr>
    </w:lvl>
    <w:lvl w:ilvl="7">
      <w:numFmt w:val="bullet"/>
      <w:lvlText w:val="•"/>
      <w:lvlJc w:val="left"/>
      <w:pPr>
        <w:ind w:left="6918" w:hanging="360"/>
      </w:pPr>
    </w:lvl>
    <w:lvl w:ilvl="8">
      <w:numFmt w:val="bullet"/>
      <w:lvlText w:val="•"/>
      <w:lvlJc w:val="left"/>
      <w:pPr>
        <w:ind w:left="7872" w:hanging="360"/>
      </w:pPr>
    </w:lvl>
  </w:abstractNum>
  <w:abstractNum w:abstractNumId="1" w15:restartNumberingAfterBreak="0">
    <w:nsid w:val="00000403"/>
    <w:multiLevelType w:val="multilevel"/>
    <w:tmpl w:val="77A43B52"/>
    <w:lvl w:ilvl="0">
      <w:start w:val="17"/>
      <w:numFmt w:val="upperLetter"/>
      <w:lvlText w:val="%1."/>
      <w:lvlJc w:val="left"/>
      <w:pPr>
        <w:ind w:left="836" w:hanging="721"/>
      </w:pPr>
      <w:rPr>
        <w:rFonts w:ascii="Times New Roman" w:hAnsi="Times New Roman" w:cs="Times New Roman" w:hint="default"/>
        <w:b/>
        <w:bCs/>
        <w:spacing w:val="1"/>
        <w:w w:val="99"/>
        <w:sz w:val="20"/>
        <w:szCs w:val="20"/>
      </w:rPr>
    </w:lvl>
    <w:lvl w:ilvl="1">
      <w:start w:val="1"/>
      <w:numFmt w:val="upperLetter"/>
      <w:lvlText w:val="%2."/>
      <w:lvlJc w:val="left"/>
      <w:pPr>
        <w:ind w:left="836" w:hanging="360"/>
      </w:pPr>
      <w:rPr>
        <w:rFonts w:ascii="Times New Roman" w:hAnsi="Times New Roman" w:cs="Times New Roman" w:hint="default"/>
        <w:b w:val="0"/>
        <w:bCs w:val="0"/>
        <w:spacing w:val="-1"/>
        <w:w w:val="99"/>
        <w:sz w:val="20"/>
        <w:szCs w:val="20"/>
      </w:rPr>
    </w:lvl>
    <w:lvl w:ilvl="2">
      <w:numFmt w:val="bullet"/>
      <w:lvlText w:val="•"/>
      <w:lvlJc w:val="left"/>
      <w:pPr>
        <w:ind w:left="2625" w:hanging="360"/>
      </w:pPr>
    </w:lvl>
    <w:lvl w:ilvl="3">
      <w:numFmt w:val="bullet"/>
      <w:lvlText w:val="•"/>
      <w:lvlJc w:val="left"/>
      <w:pPr>
        <w:ind w:left="3519" w:hanging="360"/>
      </w:pPr>
    </w:lvl>
    <w:lvl w:ilvl="4">
      <w:numFmt w:val="bullet"/>
      <w:lvlText w:val="•"/>
      <w:lvlJc w:val="left"/>
      <w:pPr>
        <w:ind w:left="4413" w:hanging="360"/>
      </w:pPr>
    </w:lvl>
    <w:lvl w:ilvl="5">
      <w:numFmt w:val="bullet"/>
      <w:lvlText w:val="•"/>
      <w:lvlJc w:val="left"/>
      <w:pPr>
        <w:ind w:left="5308" w:hanging="360"/>
      </w:pPr>
    </w:lvl>
    <w:lvl w:ilvl="6">
      <w:numFmt w:val="bullet"/>
      <w:lvlText w:val="•"/>
      <w:lvlJc w:val="left"/>
      <w:pPr>
        <w:ind w:left="6202" w:hanging="360"/>
      </w:pPr>
    </w:lvl>
    <w:lvl w:ilvl="7">
      <w:numFmt w:val="bullet"/>
      <w:lvlText w:val="•"/>
      <w:lvlJc w:val="left"/>
      <w:pPr>
        <w:ind w:left="7096" w:hanging="360"/>
      </w:pPr>
    </w:lvl>
    <w:lvl w:ilvl="8">
      <w:numFmt w:val="bullet"/>
      <w:lvlText w:val="•"/>
      <w:lvlJc w:val="left"/>
      <w:pPr>
        <w:ind w:left="7991" w:hanging="360"/>
      </w:pPr>
    </w:lvl>
  </w:abstractNum>
  <w:abstractNum w:abstractNumId="2" w15:restartNumberingAfterBreak="0">
    <w:nsid w:val="0A62001C"/>
    <w:multiLevelType w:val="hybridMultilevel"/>
    <w:tmpl w:val="5ACCB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23DF9"/>
    <w:multiLevelType w:val="multilevel"/>
    <w:tmpl w:val="58C01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4D5774"/>
    <w:multiLevelType w:val="multilevel"/>
    <w:tmpl w:val="91A4C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620C09"/>
    <w:multiLevelType w:val="multilevel"/>
    <w:tmpl w:val="EF7E47A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71F92D0F"/>
    <w:multiLevelType w:val="multilevel"/>
    <w:tmpl w:val="C356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5E75D64"/>
    <w:multiLevelType w:val="multilevel"/>
    <w:tmpl w:val="4486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9C422A2"/>
    <w:multiLevelType w:val="hybridMultilevel"/>
    <w:tmpl w:val="AE5A3944"/>
    <w:lvl w:ilvl="0" w:tplc="94DADC58">
      <w:start w:val="1"/>
      <w:numFmt w:val="upperLetter"/>
      <w:lvlText w:val="%1."/>
      <w:lvlJc w:val="left"/>
      <w:pPr>
        <w:ind w:left="465" w:hanging="645"/>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5"/>
  </w:num>
  <w:num w:numId="2">
    <w:abstractNumId w:val="7"/>
  </w:num>
  <w:num w:numId="3">
    <w:abstractNumId w:val="4"/>
  </w:num>
  <w:num w:numId="4">
    <w:abstractNumId w:val="2"/>
  </w:num>
  <w:num w:numId="5">
    <w:abstractNumId w:val="6"/>
  </w:num>
  <w:num w:numId="6">
    <w:abstractNumId w:val="1"/>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7ED"/>
    <w:rsid w:val="000029B3"/>
    <w:rsid w:val="00005FBF"/>
    <w:rsid w:val="00007215"/>
    <w:rsid w:val="00012004"/>
    <w:rsid w:val="00013189"/>
    <w:rsid w:val="000140AD"/>
    <w:rsid w:val="00016AE8"/>
    <w:rsid w:val="0002355B"/>
    <w:rsid w:val="000378BF"/>
    <w:rsid w:val="00040E33"/>
    <w:rsid w:val="000416C2"/>
    <w:rsid w:val="0004407C"/>
    <w:rsid w:val="00045613"/>
    <w:rsid w:val="00047A8C"/>
    <w:rsid w:val="00054834"/>
    <w:rsid w:val="00067C9A"/>
    <w:rsid w:val="000719B4"/>
    <w:rsid w:val="000728D2"/>
    <w:rsid w:val="00082E0D"/>
    <w:rsid w:val="00092EFA"/>
    <w:rsid w:val="000A31E9"/>
    <w:rsid w:val="000B0F17"/>
    <w:rsid w:val="000D0793"/>
    <w:rsid w:val="000E7AB5"/>
    <w:rsid w:val="001004A4"/>
    <w:rsid w:val="0010739C"/>
    <w:rsid w:val="0011188D"/>
    <w:rsid w:val="00125620"/>
    <w:rsid w:val="00130416"/>
    <w:rsid w:val="00153BC5"/>
    <w:rsid w:val="0015754A"/>
    <w:rsid w:val="001609AE"/>
    <w:rsid w:val="00166194"/>
    <w:rsid w:val="00167B82"/>
    <w:rsid w:val="00171608"/>
    <w:rsid w:val="0017411E"/>
    <w:rsid w:val="00176E85"/>
    <w:rsid w:val="00177409"/>
    <w:rsid w:val="00180E7A"/>
    <w:rsid w:val="001826B7"/>
    <w:rsid w:val="00182E5D"/>
    <w:rsid w:val="001954F4"/>
    <w:rsid w:val="00195A9A"/>
    <w:rsid w:val="001A06BD"/>
    <w:rsid w:val="001A2B7F"/>
    <w:rsid w:val="001A6E28"/>
    <w:rsid w:val="001B5793"/>
    <w:rsid w:val="001C60EA"/>
    <w:rsid w:val="001C78C3"/>
    <w:rsid w:val="001D2B87"/>
    <w:rsid w:val="001D7B57"/>
    <w:rsid w:val="001E270C"/>
    <w:rsid w:val="001E5D2E"/>
    <w:rsid w:val="001F4DF6"/>
    <w:rsid w:val="001F5351"/>
    <w:rsid w:val="00203D4F"/>
    <w:rsid w:val="00205CC8"/>
    <w:rsid w:val="00214B7A"/>
    <w:rsid w:val="00221CF8"/>
    <w:rsid w:val="00225907"/>
    <w:rsid w:val="00231204"/>
    <w:rsid w:val="00235199"/>
    <w:rsid w:val="00244544"/>
    <w:rsid w:val="00244E9A"/>
    <w:rsid w:val="002503A5"/>
    <w:rsid w:val="002527C6"/>
    <w:rsid w:val="00256279"/>
    <w:rsid w:val="00266FC4"/>
    <w:rsid w:val="00273D33"/>
    <w:rsid w:val="0028597D"/>
    <w:rsid w:val="00291C45"/>
    <w:rsid w:val="00291DC2"/>
    <w:rsid w:val="002934AA"/>
    <w:rsid w:val="00293F2E"/>
    <w:rsid w:val="002949FA"/>
    <w:rsid w:val="00296345"/>
    <w:rsid w:val="002A3CFD"/>
    <w:rsid w:val="002A74EF"/>
    <w:rsid w:val="002B0778"/>
    <w:rsid w:val="002B1578"/>
    <w:rsid w:val="002B4992"/>
    <w:rsid w:val="002B5622"/>
    <w:rsid w:val="002C131E"/>
    <w:rsid w:val="002C2073"/>
    <w:rsid w:val="002C26B9"/>
    <w:rsid w:val="002D360E"/>
    <w:rsid w:val="002E11EB"/>
    <w:rsid w:val="002E145D"/>
    <w:rsid w:val="002E2B90"/>
    <w:rsid w:val="002E2E93"/>
    <w:rsid w:val="002F1094"/>
    <w:rsid w:val="002F442C"/>
    <w:rsid w:val="002F5F29"/>
    <w:rsid w:val="00302928"/>
    <w:rsid w:val="00313378"/>
    <w:rsid w:val="00321183"/>
    <w:rsid w:val="00331C16"/>
    <w:rsid w:val="00332484"/>
    <w:rsid w:val="003337ED"/>
    <w:rsid w:val="00333B45"/>
    <w:rsid w:val="00335211"/>
    <w:rsid w:val="00340440"/>
    <w:rsid w:val="00342388"/>
    <w:rsid w:val="003456DA"/>
    <w:rsid w:val="00345DF6"/>
    <w:rsid w:val="00353B7E"/>
    <w:rsid w:val="0035472F"/>
    <w:rsid w:val="003567C1"/>
    <w:rsid w:val="00356AA2"/>
    <w:rsid w:val="0036087A"/>
    <w:rsid w:val="003655D1"/>
    <w:rsid w:val="00366277"/>
    <w:rsid w:val="00374583"/>
    <w:rsid w:val="00382544"/>
    <w:rsid w:val="00385685"/>
    <w:rsid w:val="003860B5"/>
    <w:rsid w:val="00391822"/>
    <w:rsid w:val="0039344B"/>
    <w:rsid w:val="003A183C"/>
    <w:rsid w:val="003A2A77"/>
    <w:rsid w:val="003B07DF"/>
    <w:rsid w:val="003C0C5C"/>
    <w:rsid w:val="003D6953"/>
    <w:rsid w:val="003D7254"/>
    <w:rsid w:val="003E231C"/>
    <w:rsid w:val="003E2CB5"/>
    <w:rsid w:val="003E6413"/>
    <w:rsid w:val="003E7413"/>
    <w:rsid w:val="003E7B1C"/>
    <w:rsid w:val="003F0AFC"/>
    <w:rsid w:val="003F0F53"/>
    <w:rsid w:val="00407721"/>
    <w:rsid w:val="00407A0A"/>
    <w:rsid w:val="00412A2F"/>
    <w:rsid w:val="004131CD"/>
    <w:rsid w:val="00420A26"/>
    <w:rsid w:val="00422DE3"/>
    <w:rsid w:val="00424524"/>
    <w:rsid w:val="00426B96"/>
    <w:rsid w:val="00440E8C"/>
    <w:rsid w:val="00441475"/>
    <w:rsid w:val="00442D53"/>
    <w:rsid w:val="00453464"/>
    <w:rsid w:val="00457719"/>
    <w:rsid w:val="00463DEE"/>
    <w:rsid w:val="0047690E"/>
    <w:rsid w:val="00480461"/>
    <w:rsid w:val="00487AA4"/>
    <w:rsid w:val="004906A8"/>
    <w:rsid w:val="0049095A"/>
    <w:rsid w:val="0049324D"/>
    <w:rsid w:val="004B22A0"/>
    <w:rsid w:val="004C1964"/>
    <w:rsid w:val="004C5F3B"/>
    <w:rsid w:val="004D1050"/>
    <w:rsid w:val="004D18E1"/>
    <w:rsid w:val="004D2217"/>
    <w:rsid w:val="004D498A"/>
    <w:rsid w:val="004D524F"/>
    <w:rsid w:val="004E17F4"/>
    <w:rsid w:val="004E2A69"/>
    <w:rsid w:val="004F5CA2"/>
    <w:rsid w:val="004F7360"/>
    <w:rsid w:val="0050035F"/>
    <w:rsid w:val="00501C83"/>
    <w:rsid w:val="00505EA7"/>
    <w:rsid w:val="00517E4B"/>
    <w:rsid w:val="00527DE4"/>
    <w:rsid w:val="00530BCA"/>
    <w:rsid w:val="00536705"/>
    <w:rsid w:val="00541F88"/>
    <w:rsid w:val="00545A60"/>
    <w:rsid w:val="005463BF"/>
    <w:rsid w:val="00556414"/>
    <w:rsid w:val="00560F2D"/>
    <w:rsid w:val="00566038"/>
    <w:rsid w:val="00566848"/>
    <w:rsid w:val="005715E2"/>
    <w:rsid w:val="00572DC4"/>
    <w:rsid w:val="00580956"/>
    <w:rsid w:val="00586DEE"/>
    <w:rsid w:val="00594336"/>
    <w:rsid w:val="005A55E1"/>
    <w:rsid w:val="005B7D22"/>
    <w:rsid w:val="005C0033"/>
    <w:rsid w:val="005D5DB4"/>
    <w:rsid w:val="005D7695"/>
    <w:rsid w:val="005E4CF8"/>
    <w:rsid w:val="005E5113"/>
    <w:rsid w:val="005F4AC7"/>
    <w:rsid w:val="005F5198"/>
    <w:rsid w:val="005F5913"/>
    <w:rsid w:val="00600D00"/>
    <w:rsid w:val="00601572"/>
    <w:rsid w:val="006135E4"/>
    <w:rsid w:val="00613871"/>
    <w:rsid w:val="00617BE4"/>
    <w:rsid w:val="00623173"/>
    <w:rsid w:val="00624E72"/>
    <w:rsid w:val="006374CF"/>
    <w:rsid w:val="006410E2"/>
    <w:rsid w:val="00641C46"/>
    <w:rsid w:val="00650C2F"/>
    <w:rsid w:val="00666092"/>
    <w:rsid w:val="006739A3"/>
    <w:rsid w:val="0067714E"/>
    <w:rsid w:val="006771E5"/>
    <w:rsid w:val="00680C57"/>
    <w:rsid w:val="006850F2"/>
    <w:rsid w:val="00685CF9"/>
    <w:rsid w:val="00692161"/>
    <w:rsid w:val="00695107"/>
    <w:rsid w:val="0069564E"/>
    <w:rsid w:val="006A7A8E"/>
    <w:rsid w:val="006B56E0"/>
    <w:rsid w:val="006B6828"/>
    <w:rsid w:val="006C0C3C"/>
    <w:rsid w:val="006C4E73"/>
    <w:rsid w:val="006C7F50"/>
    <w:rsid w:val="006D16E7"/>
    <w:rsid w:val="006D265F"/>
    <w:rsid w:val="006D2B64"/>
    <w:rsid w:val="006D7F14"/>
    <w:rsid w:val="006E226E"/>
    <w:rsid w:val="006F0B5B"/>
    <w:rsid w:val="006F1AA8"/>
    <w:rsid w:val="006F22E4"/>
    <w:rsid w:val="006F5548"/>
    <w:rsid w:val="00700A49"/>
    <w:rsid w:val="0070382E"/>
    <w:rsid w:val="00705371"/>
    <w:rsid w:val="00711A77"/>
    <w:rsid w:val="00711B6D"/>
    <w:rsid w:val="00712A09"/>
    <w:rsid w:val="00713DF8"/>
    <w:rsid w:val="00721E45"/>
    <w:rsid w:val="007360F5"/>
    <w:rsid w:val="00736724"/>
    <w:rsid w:val="0074088B"/>
    <w:rsid w:val="00740AB9"/>
    <w:rsid w:val="007411D2"/>
    <w:rsid w:val="00750BA4"/>
    <w:rsid w:val="00750FD3"/>
    <w:rsid w:val="00753485"/>
    <w:rsid w:val="00762F5C"/>
    <w:rsid w:val="00763B36"/>
    <w:rsid w:val="0076652A"/>
    <w:rsid w:val="00770BFF"/>
    <w:rsid w:val="00784001"/>
    <w:rsid w:val="007862C7"/>
    <w:rsid w:val="007903C6"/>
    <w:rsid w:val="0079364E"/>
    <w:rsid w:val="00793F23"/>
    <w:rsid w:val="0079742E"/>
    <w:rsid w:val="00797C7F"/>
    <w:rsid w:val="007A039D"/>
    <w:rsid w:val="007A5F65"/>
    <w:rsid w:val="007B025C"/>
    <w:rsid w:val="007C625D"/>
    <w:rsid w:val="007C766E"/>
    <w:rsid w:val="007D0758"/>
    <w:rsid w:val="007D549B"/>
    <w:rsid w:val="007E0B49"/>
    <w:rsid w:val="007E3204"/>
    <w:rsid w:val="007E6855"/>
    <w:rsid w:val="007F110B"/>
    <w:rsid w:val="007F1B0E"/>
    <w:rsid w:val="007F1D6E"/>
    <w:rsid w:val="007F4229"/>
    <w:rsid w:val="00802DB4"/>
    <w:rsid w:val="00805293"/>
    <w:rsid w:val="008068F1"/>
    <w:rsid w:val="00812933"/>
    <w:rsid w:val="00827495"/>
    <w:rsid w:val="00830A7A"/>
    <w:rsid w:val="0083667C"/>
    <w:rsid w:val="008432DA"/>
    <w:rsid w:val="00843664"/>
    <w:rsid w:val="00844F5F"/>
    <w:rsid w:val="0085292E"/>
    <w:rsid w:val="0085563A"/>
    <w:rsid w:val="00857282"/>
    <w:rsid w:val="00857DFF"/>
    <w:rsid w:val="0086173F"/>
    <w:rsid w:val="008617ED"/>
    <w:rsid w:val="0086248C"/>
    <w:rsid w:val="00862A51"/>
    <w:rsid w:val="008658E0"/>
    <w:rsid w:val="00867BAE"/>
    <w:rsid w:val="0087685B"/>
    <w:rsid w:val="00893DC3"/>
    <w:rsid w:val="00895F28"/>
    <w:rsid w:val="008A28EC"/>
    <w:rsid w:val="008B1239"/>
    <w:rsid w:val="008B136A"/>
    <w:rsid w:val="008B433D"/>
    <w:rsid w:val="008C26FA"/>
    <w:rsid w:val="008C30BD"/>
    <w:rsid w:val="008C4F39"/>
    <w:rsid w:val="008C5922"/>
    <w:rsid w:val="008C77B9"/>
    <w:rsid w:val="008D03C3"/>
    <w:rsid w:val="008D184F"/>
    <w:rsid w:val="008D36B7"/>
    <w:rsid w:val="008D59F2"/>
    <w:rsid w:val="008E2513"/>
    <w:rsid w:val="008E779F"/>
    <w:rsid w:val="008E7C38"/>
    <w:rsid w:val="008F7A64"/>
    <w:rsid w:val="008F7B73"/>
    <w:rsid w:val="00901D9C"/>
    <w:rsid w:val="00914673"/>
    <w:rsid w:val="0091565C"/>
    <w:rsid w:val="00917FB4"/>
    <w:rsid w:val="00921F5A"/>
    <w:rsid w:val="00925132"/>
    <w:rsid w:val="00941F38"/>
    <w:rsid w:val="0094684C"/>
    <w:rsid w:val="00947204"/>
    <w:rsid w:val="00947488"/>
    <w:rsid w:val="00957F16"/>
    <w:rsid w:val="00961361"/>
    <w:rsid w:val="009633FB"/>
    <w:rsid w:val="009704C3"/>
    <w:rsid w:val="00976163"/>
    <w:rsid w:val="00983BD5"/>
    <w:rsid w:val="00985EDD"/>
    <w:rsid w:val="00987E60"/>
    <w:rsid w:val="00990499"/>
    <w:rsid w:val="00994DF4"/>
    <w:rsid w:val="00994FB2"/>
    <w:rsid w:val="0099641D"/>
    <w:rsid w:val="00997219"/>
    <w:rsid w:val="009A36A8"/>
    <w:rsid w:val="009A5AE0"/>
    <w:rsid w:val="009A5E0D"/>
    <w:rsid w:val="009B45C1"/>
    <w:rsid w:val="009B4DFB"/>
    <w:rsid w:val="009B7188"/>
    <w:rsid w:val="009C2B02"/>
    <w:rsid w:val="009D6B9F"/>
    <w:rsid w:val="009E086F"/>
    <w:rsid w:val="009E6F7D"/>
    <w:rsid w:val="009F0BED"/>
    <w:rsid w:val="00A037A8"/>
    <w:rsid w:val="00A06CF3"/>
    <w:rsid w:val="00A13559"/>
    <w:rsid w:val="00A1381B"/>
    <w:rsid w:val="00A17113"/>
    <w:rsid w:val="00A23B60"/>
    <w:rsid w:val="00A250E2"/>
    <w:rsid w:val="00A30367"/>
    <w:rsid w:val="00A33687"/>
    <w:rsid w:val="00A40DD3"/>
    <w:rsid w:val="00A42477"/>
    <w:rsid w:val="00A42999"/>
    <w:rsid w:val="00A43857"/>
    <w:rsid w:val="00A44265"/>
    <w:rsid w:val="00A50EDF"/>
    <w:rsid w:val="00A5470A"/>
    <w:rsid w:val="00A57B52"/>
    <w:rsid w:val="00A62375"/>
    <w:rsid w:val="00A667C3"/>
    <w:rsid w:val="00A700D9"/>
    <w:rsid w:val="00A73B69"/>
    <w:rsid w:val="00A81551"/>
    <w:rsid w:val="00A8321D"/>
    <w:rsid w:val="00A854FD"/>
    <w:rsid w:val="00AA5EB7"/>
    <w:rsid w:val="00AB5278"/>
    <w:rsid w:val="00AB6533"/>
    <w:rsid w:val="00AC4CF2"/>
    <w:rsid w:val="00AC66EC"/>
    <w:rsid w:val="00AD0AF2"/>
    <w:rsid w:val="00AD0CAC"/>
    <w:rsid w:val="00AD1F4D"/>
    <w:rsid w:val="00AD26DD"/>
    <w:rsid w:val="00AE678E"/>
    <w:rsid w:val="00AF6B9E"/>
    <w:rsid w:val="00AF75F9"/>
    <w:rsid w:val="00B0104D"/>
    <w:rsid w:val="00B01EBC"/>
    <w:rsid w:val="00B02FB6"/>
    <w:rsid w:val="00B069B8"/>
    <w:rsid w:val="00B10C23"/>
    <w:rsid w:val="00B175BB"/>
    <w:rsid w:val="00B175D9"/>
    <w:rsid w:val="00B20CA7"/>
    <w:rsid w:val="00B22828"/>
    <w:rsid w:val="00B242DB"/>
    <w:rsid w:val="00B26199"/>
    <w:rsid w:val="00B27798"/>
    <w:rsid w:val="00B423C8"/>
    <w:rsid w:val="00B4727D"/>
    <w:rsid w:val="00B5626D"/>
    <w:rsid w:val="00B616C5"/>
    <w:rsid w:val="00B6385E"/>
    <w:rsid w:val="00B642AB"/>
    <w:rsid w:val="00B655B8"/>
    <w:rsid w:val="00B67D5F"/>
    <w:rsid w:val="00B735A1"/>
    <w:rsid w:val="00B84C58"/>
    <w:rsid w:val="00B93C22"/>
    <w:rsid w:val="00B96131"/>
    <w:rsid w:val="00BA4A47"/>
    <w:rsid w:val="00BA4F9A"/>
    <w:rsid w:val="00BA5FC9"/>
    <w:rsid w:val="00BA7EE8"/>
    <w:rsid w:val="00BB139F"/>
    <w:rsid w:val="00BB2684"/>
    <w:rsid w:val="00BB2C39"/>
    <w:rsid w:val="00BB7EA0"/>
    <w:rsid w:val="00BC14D2"/>
    <w:rsid w:val="00BC1566"/>
    <w:rsid w:val="00BC30F2"/>
    <w:rsid w:val="00BC5277"/>
    <w:rsid w:val="00BD03D8"/>
    <w:rsid w:val="00BD5D61"/>
    <w:rsid w:val="00BE6C35"/>
    <w:rsid w:val="00BF212A"/>
    <w:rsid w:val="00BF3579"/>
    <w:rsid w:val="00C06C15"/>
    <w:rsid w:val="00C10761"/>
    <w:rsid w:val="00C135AD"/>
    <w:rsid w:val="00C16CE9"/>
    <w:rsid w:val="00C17C36"/>
    <w:rsid w:val="00C20780"/>
    <w:rsid w:val="00C20D53"/>
    <w:rsid w:val="00C234CD"/>
    <w:rsid w:val="00C277B7"/>
    <w:rsid w:val="00C34CD8"/>
    <w:rsid w:val="00C44831"/>
    <w:rsid w:val="00C503F9"/>
    <w:rsid w:val="00C53491"/>
    <w:rsid w:val="00C539E1"/>
    <w:rsid w:val="00C53AE1"/>
    <w:rsid w:val="00C5575E"/>
    <w:rsid w:val="00C64699"/>
    <w:rsid w:val="00C66053"/>
    <w:rsid w:val="00C84DA7"/>
    <w:rsid w:val="00C9269E"/>
    <w:rsid w:val="00C97DF7"/>
    <w:rsid w:val="00CA653E"/>
    <w:rsid w:val="00CB1819"/>
    <w:rsid w:val="00CB18E0"/>
    <w:rsid w:val="00CB2D94"/>
    <w:rsid w:val="00CC7A16"/>
    <w:rsid w:val="00CD0555"/>
    <w:rsid w:val="00CD17D2"/>
    <w:rsid w:val="00CD5E7E"/>
    <w:rsid w:val="00CD7EC0"/>
    <w:rsid w:val="00CE0C3B"/>
    <w:rsid w:val="00CE6682"/>
    <w:rsid w:val="00CE7862"/>
    <w:rsid w:val="00CF1421"/>
    <w:rsid w:val="00CF4FC6"/>
    <w:rsid w:val="00D05304"/>
    <w:rsid w:val="00D14431"/>
    <w:rsid w:val="00D25958"/>
    <w:rsid w:val="00D31041"/>
    <w:rsid w:val="00D312BB"/>
    <w:rsid w:val="00D338FA"/>
    <w:rsid w:val="00D34DC9"/>
    <w:rsid w:val="00D35149"/>
    <w:rsid w:val="00D36EDB"/>
    <w:rsid w:val="00D47261"/>
    <w:rsid w:val="00D509D0"/>
    <w:rsid w:val="00D710C2"/>
    <w:rsid w:val="00D71FDA"/>
    <w:rsid w:val="00D73F00"/>
    <w:rsid w:val="00D76AC7"/>
    <w:rsid w:val="00D825B4"/>
    <w:rsid w:val="00D825B7"/>
    <w:rsid w:val="00D929D9"/>
    <w:rsid w:val="00DA2E81"/>
    <w:rsid w:val="00DB2133"/>
    <w:rsid w:val="00DB6B6E"/>
    <w:rsid w:val="00DC03BF"/>
    <w:rsid w:val="00DC35CE"/>
    <w:rsid w:val="00DD420A"/>
    <w:rsid w:val="00DE155D"/>
    <w:rsid w:val="00DE275A"/>
    <w:rsid w:val="00DE467A"/>
    <w:rsid w:val="00DE6F42"/>
    <w:rsid w:val="00DF2DC4"/>
    <w:rsid w:val="00DF434B"/>
    <w:rsid w:val="00E00962"/>
    <w:rsid w:val="00E015E4"/>
    <w:rsid w:val="00E01EE5"/>
    <w:rsid w:val="00E02FF1"/>
    <w:rsid w:val="00E05220"/>
    <w:rsid w:val="00E07B73"/>
    <w:rsid w:val="00E1274B"/>
    <w:rsid w:val="00E1458B"/>
    <w:rsid w:val="00E1559A"/>
    <w:rsid w:val="00E15D17"/>
    <w:rsid w:val="00E22508"/>
    <w:rsid w:val="00E40F6B"/>
    <w:rsid w:val="00E41D8B"/>
    <w:rsid w:val="00E42D46"/>
    <w:rsid w:val="00E465DF"/>
    <w:rsid w:val="00E5345F"/>
    <w:rsid w:val="00E55ABE"/>
    <w:rsid w:val="00E63D7F"/>
    <w:rsid w:val="00E64EA7"/>
    <w:rsid w:val="00E740DC"/>
    <w:rsid w:val="00E81A0B"/>
    <w:rsid w:val="00E90A49"/>
    <w:rsid w:val="00E9471E"/>
    <w:rsid w:val="00E9671A"/>
    <w:rsid w:val="00EA7AEE"/>
    <w:rsid w:val="00EB0390"/>
    <w:rsid w:val="00EC6ED9"/>
    <w:rsid w:val="00ED12F2"/>
    <w:rsid w:val="00ED4DE3"/>
    <w:rsid w:val="00ED5EE7"/>
    <w:rsid w:val="00EE38A5"/>
    <w:rsid w:val="00EF3DFE"/>
    <w:rsid w:val="00EF3F05"/>
    <w:rsid w:val="00EF6222"/>
    <w:rsid w:val="00F01FC3"/>
    <w:rsid w:val="00F02A6C"/>
    <w:rsid w:val="00F07C3C"/>
    <w:rsid w:val="00F12BA3"/>
    <w:rsid w:val="00F166CB"/>
    <w:rsid w:val="00F2520A"/>
    <w:rsid w:val="00F25412"/>
    <w:rsid w:val="00F25DE8"/>
    <w:rsid w:val="00F268B7"/>
    <w:rsid w:val="00F35BF5"/>
    <w:rsid w:val="00F36E44"/>
    <w:rsid w:val="00F4402E"/>
    <w:rsid w:val="00F44A88"/>
    <w:rsid w:val="00F46B0E"/>
    <w:rsid w:val="00F478AB"/>
    <w:rsid w:val="00F50E9F"/>
    <w:rsid w:val="00F61739"/>
    <w:rsid w:val="00F61D67"/>
    <w:rsid w:val="00F72748"/>
    <w:rsid w:val="00F824B7"/>
    <w:rsid w:val="00F858EB"/>
    <w:rsid w:val="00F96C40"/>
    <w:rsid w:val="00FA0029"/>
    <w:rsid w:val="00FA2F5F"/>
    <w:rsid w:val="00FB7575"/>
    <w:rsid w:val="00FC74A7"/>
    <w:rsid w:val="00FD0E35"/>
    <w:rsid w:val="00FD35A2"/>
    <w:rsid w:val="00FD6863"/>
    <w:rsid w:val="00FE6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C93BB1-6ABD-40E7-9138-2DC4EDC67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7ED"/>
  </w:style>
  <w:style w:type="paragraph" w:styleId="Heading1">
    <w:name w:val="heading 1"/>
    <w:basedOn w:val="Normal"/>
    <w:link w:val="Heading1Char"/>
    <w:uiPriority w:val="1"/>
    <w:qFormat/>
    <w:rsid w:val="009B45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1"/>
    <w:unhideWhenUsed/>
    <w:qFormat/>
    <w:rsid w:val="00921F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B15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9B45C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17ED"/>
    <w:rPr>
      <w:color w:val="0563C1" w:themeColor="hyperlink"/>
      <w:u w:val="single"/>
    </w:rPr>
  </w:style>
  <w:style w:type="paragraph" w:styleId="Header">
    <w:name w:val="header"/>
    <w:basedOn w:val="Normal"/>
    <w:link w:val="HeaderChar"/>
    <w:uiPriority w:val="99"/>
    <w:unhideWhenUsed/>
    <w:rsid w:val="00861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7ED"/>
  </w:style>
  <w:style w:type="paragraph" w:styleId="Footer">
    <w:name w:val="footer"/>
    <w:basedOn w:val="Normal"/>
    <w:link w:val="FooterChar"/>
    <w:uiPriority w:val="99"/>
    <w:unhideWhenUsed/>
    <w:rsid w:val="00861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7ED"/>
  </w:style>
  <w:style w:type="character" w:styleId="Strong">
    <w:name w:val="Strong"/>
    <w:basedOn w:val="DefaultParagraphFont"/>
    <w:uiPriority w:val="22"/>
    <w:qFormat/>
    <w:rsid w:val="008617ED"/>
    <w:rPr>
      <w:b/>
      <w:bCs/>
    </w:rPr>
  </w:style>
  <w:style w:type="character" w:customStyle="1" w:styleId="apple-converted-space">
    <w:name w:val="apple-converted-space"/>
    <w:basedOn w:val="DefaultParagraphFont"/>
    <w:rsid w:val="008617ED"/>
  </w:style>
  <w:style w:type="paragraph" w:styleId="NormalWeb">
    <w:name w:val="Normal (Web)"/>
    <w:basedOn w:val="Normal"/>
    <w:uiPriority w:val="99"/>
    <w:unhideWhenUsed/>
    <w:rsid w:val="008617ED"/>
    <w:rPr>
      <w:rFonts w:ascii="Times New Roman" w:hAnsi="Times New Roman" w:cs="Times New Roman"/>
      <w:sz w:val="24"/>
      <w:szCs w:val="24"/>
    </w:rPr>
  </w:style>
  <w:style w:type="paragraph" w:styleId="NoSpacing">
    <w:name w:val="No Spacing"/>
    <w:uiPriority w:val="1"/>
    <w:qFormat/>
    <w:rsid w:val="008617ED"/>
    <w:pPr>
      <w:spacing w:after="0" w:line="240" w:lineRule="auto"/>
    </w:pPr>
  </w:style>
  <w:style w:type="character" w:customStyle="1" w:styleId="Heading1Char">
    <w:name w:val="Heading 1 Char"/>
    <w:basedOn w:val="DefaultParagraphFont"/>
    <w:link w:val="Heading1"/>
    <w:uiPriority w:val="9"/>
    <w:rsid w:val="009B45C1"/>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9B45C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921F5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B1578"/>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641C46"/>
    <w:rPr>
      <w:color w:val="954F72" w:themeColor="followedHyperlink"/>
      <w:u w:val="single"/>
    </w:rPr>
  </w:style>
  <w:style w:type="table" w:styleId="TableGrid">
    <w:name w:val="Table Grid"/>
    <w:basedOn w:val="TableNormal"/>
    <w:uiPriority w:val="39"/>
    <w:rsid w:val="00476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F44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rsid w:val="00F44A88"/>
    <w:rPr>
      <w:rFonts w:ascii="Courier New" w:hAnsi="Courier New" w:cs="Courier New"/>
      <w:color w:val="000000"/>
      <w:sz w:val="20"/>
      <w:szCs w:val="20"/>
    </w:rPr>
  </w:style>
  <w:style w:type="paragraph" w:styleId="ListParagraph">
    <w:name w:val="List Paragraph"/>
    <w:basedOn w:val="Normal"/>
    <w:uiPriority w:val="1"/>
    <w:qFormat/>
    <w:rsid w:val="00B27798"/>
    <w:pPr>
      <w:ind w:left="720"/>
      <w:contextualSpacing/>
    </w:pPr>
  </w:style>
  <w:style w:type="character" w:customStyle="1" w:styleId="company">
    <w:name w:val="company"/>
    <w:basedOn w:val="DefaultParagraphFont"/>
    <w:rsid w:val="00A33687"/>
  </w:style>
  <w:style w:type="paragraph" w:styleId="BodyText">
    <w:name w:val="Body Text"/>
    <w:basedOn w:val="Normal"/>
    <w:link w:val="BodyTextChar"/>
    <w:uiPriority w:val="1"/>
    <w:qFormat/>
    <w:rsid w:val="00B01EBC"/>
    <w:pPr>
      <w:autoSpaceDE w:val="0"/>
      <w:autoSpaceDN w:val="0"/>
      <w:adjustRightInd w:val="0"/>
      <w:spacing w:after="0" w:line="240" w:lineRule="auto"/>
      <w:ind w:left="836" w:hanging="721"/>
    </w:pPr>
    <w:rPr>
      <w:rFonts w:ascii="Arial" w:hAnsi="Arial" w:cs="Arial"/>
      <w:sz w:val="20"/>
      <w:szCs w:val="20"/>
    </w:rPr>
  </w:style>
  <w:style w:type="character" w:customStyle="1" w:styleId="BodyTextChar">
    <w:name w:val="Body Text Char"/>
    <w:basedOn w:val="DefaultParagraphFont"/>
    <w:link w:val="BodyText"/>
    <w:uiPriority w:val="1"/>
    <w:rsid w:val="00B01EBC"/>
    <w:rPr>
      <w:rFonts w:ascii="Arial" w:hAnsi="Arial" w:cs="Arial"/>
      <w:sz w:val="20"/>
      <w:szCs w:val="20"/>
    </w:rPr>
  </w:style>
  <w:style w:type="paragraph" w:customStyle="1" w:styleId="TableParagraph">
    <w:name w:val="Table Paragraph"/>
    <w:basedOn w:val="Normal"/>
    <w:uiPriority w:val="1"/>
    <w:qFormat/>
    <w:rsid w:val="00B01EBC"/>
    <w:pPr>
      <w:autoSpaceDE w:val="0"/>
      <w:autoSpaceDN w:val="0"/>
      <w:adjustRightInd w:val="0"/>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642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2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47040">
      <w:bodyDiv w:val="1"/>
      <w:marLeft w:val="0"/>
      <w:marRight w:val="0"/>
      <w:marTop w:val="0"/>
      <w:marBottom w:val="0"/>
      <w:divBdr>
        <w:top w:val="none" w:sz="0" w:space="0" w:color="auto"/>
        <w:left w:val="none" w:sz="0" w:space="0" w:color="auto"/>
        <w:bottom w:val="none" w:sz="0" w:space="0" w:color="auto"/>
        <w:right w:val="none" w:sz="0" w:space="0" w:color="auto"/>
      </w:divBdr>
    </w:div>
    <w:div w:id="154539957">
      <w:bodyDiv w:val="1"/>
      <w:marLeft w:val="0"/>
      <w:marRight w:val="0"/>
      <w:marTop w:val="0"/>
      <w:marBottom w:val="0"/>
      <w:divBdr>
        <w:top w:val="none" w:sz="0" w:space="0" w:color="auto"/>
        <w:left w:val="none" w:sz="0" w:space="0" w:color="auto"/>
        <w:bottom w:val="none" w:sz="0" w:space="0" w:color="auto"/>
        <w:right w:val="none" w:sz="0" w:space="0" w:color="auto"/>
      </w:divBdr>
    </w:div>
    <w:div w:id="209457816">
      <w:bodyDiv w:val="1"/>
      <w:marLeft w:val="0"/>
      <w:marRight w:val="0"/>
      <w:marTop w:val="0"/>
      <w:marBottom w:val="0"/>
      <w:divBdr>
        <w:top w:val="none" w:sz="0" w:space="0" w:color="auto"/>
        <w:left w:val="none" w:sz="0" w:space="0" w:color="auto"/>
        <w:bottom w:val="none" w:sz="0" w:space="0" w:color="auto"/>
        <w:right w:val="none" w:sz="0" w:space="0" w:color="auto"/>
      </w:divBdr>
    </w:div>
    <w:div w:id="269048202">
      <w:bodyDiv w:val="1"/>
      <w:marLeft w:val="0"/>
      <w:marRight w:val="0"/>
      <w:marTop w:val="0"/>
      <w:marBottom w:val="0"/>
      <w:divBdr>
        <w:top w:val="none" w:sz="0" w:space="0" w:color="auto"/>
        <w:left w:val="none" w:sz="0" w:space="0" w:color="auto"/>
        <w:bottom w:val="none" w:sz="0" w:space="0" w:color="auto"/>
        <w:right w:val="none" w:sz="0" w:space="0" w:color="auto"/>
      </w:divBdr>
    </w:div>
    <w:div w:id="275454937">
      <w:bodyDiv w:val="1"/>
      <w:marLeft w:val="0"/>
      <w:marRight w:val="0"/>
      <w:marTop w:val="0"/>
      <w:marBottom w:val="0"/>
      <w:divBdr>
        <w:top w:val="none" w:sz="0" w:space="0" w:color="auto"/>
        <w:left w:val="none" w:sz="0" w:space="0" w:color="auto"/>
        <w:bottom w:val="none" w:sz="0" w:space="0" w:color="auto"/>
        <w:right w:val="none" w:sz="0" w:space="0" w:color="auto"/>
      </w:divBdr>
    </w:div>
    <w:div w:id="278337268">
      <w:bodyDiv w:val="1"/>
      <w:marLeft w:val="0"/>
      <w:marRight w:val="0"/>
      <w:marTop w:val="0"/>
      <w:marBottom w:val="0"/>
      <w:divBdr>
        <w:top w:val="none" w:sz="0" w:space="0" w:color="auto"/>
        <w:left w:val="none" w:sz="0" w:space="0" w:color="auto"/>
        <w:bottom w:val="none" w:sz="0" w:space="0" w:color="auto"/>
        <w:right w:val="none" w:sz="0" w:space="0" w:color="auto"/>
      </w:divBdr>
    </w:div>
    <w:div w:id="494956007">
      <w:bodyDiv w:val="1"/>
      <w:marLeft w:val="0"/>
      <w:marRight w:val="0"/>
      <w:marTop w:val="0"/>
      <w:marBottom w:val="0"/>
      <w:divBdr>
        <w:top w:val="none" w:sz="0" w:space="0" w:color="auto"/>
        <w:left w:val="none" w:sz="0" w:space="0" w:color="auto"/>
        <w:bottom w:val="none" w:sz="0" w:space="0" w:color="auto"/>
        <w:right w:val="none" w:sz="0" w:space="0" w:color="auto"/>
      </w:divBdr>
    </w:div>
    <w:div w:id="539980819">
      <w:bodyDiv w:val="1"/>
      <w:marLeft w:val="0"/>
      <w:marRight w:val="0"/>
      <w:marTop w:val="0"/>
      <w:marBottom w:val="0"/>
      <w:divBdr>
        <w:top w:val="none" w:sz="0" w:space="0" w:color="auto"/>
        <w:left w:val="none" w:sz="0" w:space="0" w:color="auto"/>
        <w:bottom w:val="none" w:sz="0" w:space="0" w:color="auto"/>
        <w:right w:val="none" w:sz="0" w:space="0" w:color="auto"/>
      </w:divBdr>
    </w:div>
    <w:div w:id="574819196">
      <w:bodyDiv w:val="1"/>
      <w:marLeft w:val="0"/>
      <w:marRight w:val="0"/>
      <w:marTop w:val="0"/>
      <w:marBottom w:val="0"/>
      <w:divBdr>
        <w:top w:val="none" w:sz="0" w:space="0" w:color="auto"/>
        <w:left w:val="none" w:sz="0" w:space="0" w:color="auto"/>
        <w:bottom w:val="none" w:sz="0" w:space="0" w:color="auto"/>
        <w:right w:val="none" w:sz="0" w:space="0" w:color="auto"/>
      </w:divBdr>
    </w:div>
    <w:div w:id="795681822">
      <w:bodyDiv w:val="1"/>
      <w:marLeft w:val="0"/>
      <w:marRight w:val="0"/>
      <w:marTop w:val="0"/>
      <w:marBottom w:val="0"/>
      <w:divBdr>
        <w:top w:val="none" w:sz="0" w:space="0" w:color="auto"/>
        <w:left w:val="none" w:sz="0" w:space="0" w:color="auto"/>
        <w:bottom w:val="none" w:sz="0" w:space="0" w:color="auto"/>
        <w:right w:val="none" w:sz="0" w:space="0" w:color="auto"/>
      </w:divBdr>
    </w:div>
    <w:div w:id="808131448">
      <w:bodyDiv w:val="1"/>
      <w:marLeft w:val="0"/>
      <w:marRight w:val="0"/>
      <w:marTop w:val="0"/>
      <w:marBottom w:val="0"/>
      <w:divBdr>
        <w:top w:val="none" w:sz="0" w:space="0" w:color="auto"/>
        <w:left w:val="none" w:sz="0" w:space="0" w:color="auto"/>
        <w:bottom w:val="none" w:sz="0" w:space="0" w:color="auto"/>
        <w:right w:val="none" w:sz="0" w:space="0" w:color="auto"/>
      </w:divBdr>
    </w:div>
    <w:div w:id="833764704">
      <w:bodyDiv w:val="1"/>
      <w:marLeft w:val="0"/>
      <w:marRight w:val="0"/>
      <w:marTop w:val="0"/>
      <w:marBottom w:val="0"/>
      <w:divBdr>
        <w:top w:val="none" w:sz="0" w:space="0" w:color="auto"/>
        <w:left w:val="none" w:sz="0" w:space="0" w:color="auto"/>
        <w:bottom w:val="none" w:sz="0" w:space="0" w:color="auto"/>
        <w:right w:val="none" w:sz="0" w:space="0" w:color="auto"/>
      </w:divBdr>
    </w:div>
    <w:div w:id="908805956">
      <w:bodyDiv w:val="1"/>
      <w:marLeft w:val="0"/>
      <w:marRight w:val="0"/>
      <w:marTop w:val="0"/>
      <w:marBottom w:val="0"/>
      <w:divBdr>
        <w:top w:val="none" w:sz="0" w:space="0" w:color="auto"/>
        <w:left w:val="none" w:sz="0" w:space="0" w:color="auto"/>
        <w:bottom w:val="none" w:sz="0" w:space="0" w:color="auto"/>
        <w:right w:val="none" w:sz="0" w:space="0" w:color="auto"/>
      </w:divBdr>
    </w:div>
    <w:div w:id="961377218">
      <w:bodyDiv w:val="1"/>
      <w:marLeft w:val="0"/>
      <w:marRight w:val="0"/>
      <w:marTop w:val="0"/>
      <w:marBottom w:val="0"/>
      <w:divBdr>
        <w:top w:val="none" w:sz="0" w:space="0" w:color="auto"/>
        <w:left w:val="none" w:sz="0" w:space="0" w:color="auto"/>
        <w:bottom w:val="none" w:sz="0" w:space="0" w:color="auto"/>
        <w:right w:val="none" w:sz="0" w:space="0" w:color="auto"/>
      </w:divBdr>
    </w:div>
    <w:div w:id="1003046819">
      <w:bodyDiv w:val="1"/>
      <w:marLeft w:val="0"/>
      <w:marRight w:val="0"/>
      <w:marTop w:val="0"/>
      <w:marBottom w:val="0"/>
      <w:divBdr>
        <w:top w:val="none" w:sz="0" w:space="0" w:color="auto"/>
        <w:left w:val="none" w:sz="0" w:space="0" w:color="auto"/>
        <w:bottom w:val="none" w:sz="0" w:space="0" w:color="auto"/>
        <w:right w:val="none" w:sz="0" w:space="0" w:color="auto"/>
      </w:divBdr>
    </w:div>
    <w:div w:id="1051803619">
      <w:bodyDiv w:val="1"/>
      <w:marLeft w:val="0"/>
      <w:marRight w:val="0"/>
      <w:marTop w:val="0"/>
      <w:marBottom w:val="0"/>
      <w:divBdr>
        <w:top w:val="none" w:sz="0" w:space="0" w:color="auto"/>
        <w:left w:val="none" w:sz="0" w:space="0" w:color="auto"/>
        <w:bottom w:val="none" w:sz="0" w:space="0" w:color="auto"/>
        <w:right w:val="none" w:sz="0" w:space="0" w:color="auto"/>
      </w:divBdr>
    </w:div>
    <w:div w:id="1085566992">
      <w:bodyDiv w:val="1"/>
      <w:marLeft w:val="0"/>
      <w:marRight w:val="0"/>
      <w:marTop w:val="0"/>
      <w:marBottom w:val="0"/>
      <w:divBdr>
        <w:top w:val="none" w:sz="0" w:space="0" w:color="auto"/>
        <w:left w:val="none" w:sz="0" w:space="0" w:color="auto"/>
        <w:bottom w:val="none" w:sz="0" w:space="0" w:color="auto"/>
        <w:right w:val="none" w:sz="0" w:space="0" w:color="auto"/>
      </w:divBdr>
    </w:div>
    <w:div w:id="1109426099">
      <w:bodyDiv w:val="1"/>
      <w:marLeft w:val="0"/>
      <w:marRight w:val="0"/>
      <w:marTop w:val="0"/>
      <w:marBottom w:val="0"/>
      <w:divBdr>
        <w:top w:val="none" w:sz="0" w:space="0" w:color="auto"/>
        <w:left w:val="none" w:sz="0" w:space="0" w:color="auto"/>
        <w:bottom w:val="none" w:sz="0" w:space="0" w:color="auto"/>
        <w:right w:val="none" w:sz="0" w:space="0" w:color="auto"/>
      </w:divBdr>
    </w:div>
    <w:div w:id="1208251404">
      <w:bodyDiv w:val="1"/>
      <w:marLeft w:val="0"/>
      <w:marRight w:val="0"/>
      <w:marTop w:val="0"/>
      <w:marBottom w:val="0"/>
      <w:divBdr>
        <w:top w:val="none" w:sz="0" w:space="0" w:color="auto"/>
        <w:left w:val="none" w:sz="0" w:space="0" w:color="auto"/>
        <w:bottom w:val="none" w:sz="0" w:space="0" w:color="auto"/>
        <w:right w:val="none" w:sz="0" w:space="0" w:color="auto"/>
      </w:divBdr>
    </w:div>
    <w:div w:id="1217935964">
      <w:bodyDiv w:val="1"/>
      <w:marLeft w:val="0"/>
      <w:marRight w:val="0"/>
      <w:marTop w:val="0"/>
      <w:marBottom w:val="0"/>
      <w:divBdr>
        <w:top w:val="none" w:sz="0" w:space="0" w:color="auto"/>
        <w:left w:val="none" w:sz="0" w:space="0" w:color="auto"/>
        <w:bottom w:val="none" w:sz="0" w:space="0" w:color="auto"/>
        <w:right w:val="none" w:sz="0" w:space="0" w:color="auto"/>
      </w:divBdr>
    </w:div>
    <w:div w:id="1315183074">
      <w:bodyDiv w:val="1"/>
      <w:marLeft w:val="0"/>
      <w:marRight w:val="0"/>
      <w:marTop w:val="0"/>
      <w:marBottom w:val="0"/>
      <w:divBdr>
        <w:top w:val="none" w:sz="0" w:space="0" w:color="auto"/>
        <w:left w:val="none" w:sz="0" w:space="0" w:color="auto"/>
        <w:bottom w:val="none" w:sz="0" w:space="0" w:color="auto"/>
        <w:right w:val="none" w:sz="0" w:space="0" w:color="auto"/>
      </w:divBdr>
    </w:div>
    <w:div w:id="1400134786">
      <w:bodyDiv w:val="1"/>
      <w:marLeft w:val="0"/>
      <w:marRight w:val="0"/>
      <w:marTop w:val="0"/>
      <w:marBottom w:val="0"/>
      <w:divBdr>
        <w:top w:val="none" w:sz="0" w:space="0" w:color="auto"/>
        <w:left w:val="none" w:sz="0" w:space="0" w:color="auto"/>
        <w:bottom w:val="none" w:sz="0" w:space="0" w:color="auto"/>
        <w:right w:val="none" w:sz="0" w:space="0" w:color="auto"/>
      </w:divBdr>
    </w:div>
    <w:div w:id="1418407331">
      <w:bodyDiv w:val="1"/>
      <w:marLeft w:val="0"/>
      <w:marRight w:val="0"/>
      <w:marTop w:val="0"/>
      <w:marBottom w:val="0"/>
      <w:divBdr>
        <w:top w:val="none" w:sz="0" w:space="0" w:color="auto"/>
        <w:left w:val="none" w:sz="0" w:space="0" w:color="auto"/>
        <w:bottom w:val="none" w:sz="0" w:space="0" w:color="auto"/>
        <w:right w:val="none" w:sz="0" w:space="0" w:color="auto"/>
      </w:divBdr>
    </w:div>
    <w:div w:id="1465999288">
      <w:bodyDiv w:val="1"/>
      <w:marLeft w:val="0"/>
      <w:marRight w:val="0"/>
      <w:marTop w:val="0"/>
      <w:marBottom w:val="0"/>
      <w:divBdr>
        <w:top w:val="none" w:sz="0" w:space="0" w:color="auto"/>
        <w:left w:val="none" w:sz="0" w:space="0" w:color="auto"/>
        <w:bottom w:val="none" w:sz="0" w:space="0" w:color="auto"/>
        <w:right w:val="none" w:sz="0" w:space="0" w:color="auto"/>
      </w:divBdr>
    </w:div>
    <w:div w:id="1520925873">
      <w:bodyDiv w:val="1"/>
      <w:marLeft w:val="0"/>
      <w:marRight w:val="0"/>
      <w:marTop w:val="0"/>
      <w:marBottom w:val="0"/>
      <w:divBdr>
        <w:top w:val="none" w:sz="0" w:space="0" w:color="auto"/>
        <w:left w:val="none" w:sz="0" w:space="0" w:color="auto"/>
        <w:bottom w:val="none" w:sz="0" w:space="0" w:color="auto"/>
        <w:right w:val="none" w:sz="0" w:space="0" w:color="auto"/>
      </w:divBdr>
    </w:div>
    <w:div w:id="1552302754">
      <w:bodyDiv w:val="1"/>
      <w:marLeft w:val="0"/>
      <w:marRight w:val="0"/>
      <w:marTop w:val="0"/>
      <w:marBottom w:val="0"/>
      <w:divBdr>
        <w:top w:val="none" w:sz="0" w:space="0" w:color="auto"/>
        <w:left w:val="none" w:sz="0" w:space="0" w:color="auto"/>
        <w:bottom w:val="none" w:sz="0" w:space="0" w:color="auto"/>
        <w:right w:val="none" w:sz="0" w:space="0" w:color="auto"/>
      </w:divBdr>
    </w:div>
    <w:div w:id="1565413473">
      <w:bodyDiv w:val="1"/>
      <w:marLeft w:val="0"/>
      <w:marRight w:val="0"/>
      <w:marTop w:val="0"/>
      <w:marBottom w:val="0"/>
      <w:divBdr>
        <w:top w:val="none" w:sz="0" w:space="0" w:color="auto"/>
        <w:left w:val="none" w:sz="0" w:space="0" w:color="auto"/>
        <w:bottom w:val="none" w:sz="0" w:space="0" w:color="auto"/>
        <w:right w:val="none" w:sz="0" w:space="0" w:color="auto"/>
      </w:divBdr>
    </w:div>
    <w:div w:id="1663193501">
      <w:bodyDiv w:val="1"/>
      <w:marLeft w:val="0"/>
      <w:marRight w:val="0"/>
      <w:marTop w:val="0"/>
      <w:marBottom w:val="0"/>
      <w:divBdr>
        <w:top w:val="none" w:sz="0" w:space="0" w:color="auto"/>
        <w:left w:val="none" w:sz="0" w:space="0" w:color="auto"/>
        <w:bottom w:val="none" w:sz="0" w:space="0" w:color="auto"/>
        <w:right w:val="none" w:sz="0" w:space="0" w:color="auto"/>
      </w:divBdr>
    </w:div>
    <w:div w:id="1733117795">
      <w:bodyDiv w:val="1"/>
      <w:marLeft w:val="0"/>
      <w:marRight w:val="0"/>
      <w:marTop w:val="0"/>
      <w:marBottom w:val="0"/>
      <w:divBdr>
        <w:top w:val="none" w:sz="0" w:space="0" w:color="auto"/>
        <w:left w:val="none" w:sz="0" w:space="0" w:color="auto"/>
        <w:bottom w:val="none" w:sz="0" w:space="0" w:color="auto"/>
        <w:right w:val="none" w:sz="0" w:space="0" w:color="auto"/>
      </w:divBdr>
    </w:div>
    <w:div w:id="1871911352">
      <w:bodyDiv w:val="1"/>
      <w:marLeft w:val="0"/>
      <w:marRight w:val="0"/>
      <w:marTop w:val="0"/>
      <w:marBottom w:val="0"/>
      <w:divBdr>
        <w:top w:val="none" w:sz="0" w:space="0" w:color="auto"/>
        <w:left w:val="none" w:sz="0" w:space="0" w:color="auto"/>
        <w:bottom w:val="none" w:sz="0" w:space="0" w:color="auto"/>
        <w:right w:val="none" w:sz="0" w:space="0" w:color="auto"/>
      </w:divBdr>
    </w:div>
    <w:div w:id="1885798824">
      <w:bodyDiv w:val="1"/>
      <w:marLeft w:val="0"/>
      <w:marRight w:val="0"/>
      <w:marTop w:val="0"/>
      <w:marBottom w:val="0"/>
      <w:divBdr>
        <w:top w:val="none" w:sz="0" w:space="0" w:color="auto"/>
        <w:left w:val="none" w:sz="0" w:space="0" w:color="auto"/>
        <w:bottom w:val="none" w:sz="0" w:space="0" w:color="auto"/>
        <w:right w:val="none" w:sz="0" w:space="0" w:color="auto"/>
      </w:divBdr>
    </w:div>
    <w:div w:id="1984768383">
      <w:bodyDiv w:val="1"/>
      <w:marLeft w:val="0"/>
      <w:marRight w:val="0"/>
      <w:marTop w:val="0"/>
      <w:marBottom w:val="0"/>
      <w:divBdr>
        <w:top w:val="none" w:sz="0" w:space="0" w:color="auto"/>
        <w:left w:val="none" w:sz="0" w:space="0" w:color="auto"/>
        <w:bottom w:val="none" w:sz="0" w:space="0" w:color="auto"/>
        <w:right w:val="none" w:sz="0" w:space="0" w:color="auto"/>
      </w:divBdr>
    </w:div>
    <w:div w:id="2051034671">
      <w:bodyDiv w:val="1"/>
      <w:marLeft w:val="0"/>
      <w:marRight w:val="0"/>
      <w:marTop w:val="0"/>
      <w:marBottom w:val="0"/>
      <w:divBdr>
        <w:top w:val="none" w:sz="0" w:space="0" w:color="auto"/>
        <w:left w:val="none" w:sz="0" w:space="0" w:color="auto"/>
        <w:bottom w:val="none" w:sz="0" w:space="0" w:color="auto"/>
        <w:right w:val="none" w:sz="0" w:space="0" w:color="auto"/>
      </w:divBdr>
    </w:div>
    <w:div w:id="2065441955">
      <w:bodyDiv w:val="1"/>
      <w:marLeft w:val="0"/>
      <w:marRight w:val="0"/>
      <w:marTop w:val="0"/>
      <w:marBottom w:val="0"/>
      <w:divBdr>
        <w:top w:val="none" w:sz="0" w:space="0" w:color="auto"/>
        <w:left w:val="none" w:sz="0" w:space="0" w:color="auto"/>
        <w:bottom w:val="none" w:sz="0" w:space="0" w:color="auto"/>
        <w:right w:val="none" w:sz="0" w:space="0" w:color="auto"/>
      </w:divBdr>
    </w:div>
    <w:div w:id="212758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campus.map.fsu.edu/index.aspx?HSF" TargetMode="External"/><Relationship Id="rId21" Type="http://schemas.openxmlformats.org/officeDocument/2006/relationships/hyperlink" Target="mailto:efardone@fsu.edu" TargetMode="External"/><Relationship Id="rId42" Type="http://schemas.openxmlformats.org/officeDocument/2006/relationships/hyperlink" Target="http://sackler.tufts.edu/Academics/TEACRS-Welcome" TargetMode="External"/><Relationship Id="rId47" Type="http://schemas.openxmlformats.org/officeDocument/2006/relationships/hyperlink" Target="http://www.hhmi.org/programs/hanna-h-gray-fellows-program" TargetMode="External"/><Relationship Id="rId63" Type="http://schemas.openxmlformats.org/officeDocument/2006/relationships/hyperlink" Target="http://www.sciencemag.org/careers/2016/12/activate-your-it-factor-job-search-success" TargetMode="External"/><Relationship Id="rId68" Type="http://schemas.openxmlformats.org/officeDocument/2006/relationships/hyperlink" Target="mailto:opda-info@fsu.edu" TargetMode="Externa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hyperlink" Target="mailto:pie-info@fsu.edu" TargetMode="External"/><Relationship Id="rId11" Type="http://schemas.openxmlformats.org/officeDocument/2006/relationships/hyperlink" Target="https://www.facebook.com/FSUPostdocs" TargetMode="External"/><Relationship Id="rId24" Type="http://schemas.openxmlformats.org/officeDocument/2006/relationships/hyperlink" Target="http://pie.fsu.edu/TA-Orientations-Teaching-Conference-Trainings" TargetMode="External"/><Relationship Id="rId32" Type="http://schemas.openxmlformats.org/officeDocument/2006/relationships/hyperlink" Target="http://opda.fsu.edu/Upcoming-Events-Workshops/Workshop-Slides-and-Video-Archive" TargetMode="External"/><Relationship Id="rId37" Type="http://schemas.openxmlformats.org/officeDocument/2006/relationships/hyperlink" Target="http://www.lorealusa.com/forwomeninscience" TargetMode="External"/><Relationship Id="rId40" Type="http://schemas.openxmlformats.org/officeDocument/2006/relationships/hyperlink" Target="http://sackler.tufts.edu/Academics/TEACRS-Welcome" TargetMode="External"/><Relationship Id="rId45" Type="http://schemas.openxmlformats.org/officeDocument/2006/relationships/hyperlink" Target="http://vsp.ucar.edu/cgc/how-postdoctorates-apply" TargetMode="External"/><Relationship Id="rId53" Type="http://schemas.openxmlformats.org/officeDocument/2006/relationships/hyperlink" Target="https://modernatx.wd1.myworkdayjobs.com/en-US/M_tx/job/200-Technology-Square---Cambridge---USA---MA/Scientist--Molecular-Biology_R278" TargetMode="External"/><Relationship Id="rId58" Type="http://schemas.openxmlformats.org/officeDocument/2006/relationships/hyperlink" Target="http://floridastate.biocareers.com" TargetMode="External"/><Relationship Id="rId66" Type="http://schemas.openxmlformats.org/officeDocument/2006/relationships/hyperlink" Target="https://campus.fsu.edu/webapps/login/bb_bb60/logincas.jsp?service=https://netprod.oti.fsu.edu/VersatilePhD/Default.aspx"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jobs.fiercebiotech.com" TargetMode="External"/><Relationship Id="rId19" Type="http://schemas.openxmlformats.org/officeDocument/2006/relationships/hyperlink" Target="https://www.linkedin.com/groups/4860161" TargetMode="External"/><Relationship Id="rId14" Type="http://schemas.openxmlformats.org/officeDocument/2006/relationships/image" Target="media/image3.png"/><Relationship Id="rId22" Type="http://schemas.openxmlformats.org/officeDocument/2006/relationships/hyperlink" Target="mailto:efardone@bio.fsu.edu" TargetMode="External"/><Relationship Id="rId27" Type="http://schemas.openxmlformats.org/officeDocument/2006/relationships/hyperlink" Target="https://fsu.qualtrics.com/SE/?SID=SV_38bfmWfAng5cd6t" TargetMode="External"/><Relationship Id="rId30" Type="http://schemas.openxmlformats.org/officeDocument/2006/relationships/hyperlink" Target="mailto:lliseno@admin.fsu.edu" TargetMode="External"/><Relationship Id="rId35" Type="http://schemas.openxmlformats.org/officeDocument/2006/relationships/hyperlink" Target="https://fsu.qualtrics.com/SE/?SID=SV_86MZGbvRA5v35Mp" TargetMode="External"/><Relationship Id="rId43" Type="http://schemas.openxmlformats.org/officeDocument/2006/relationships/hyperlink" Target="http://www.grants.gov/web/grants/view-opportunity.html?oppId=289824" TargetMode="External"/><Relationship Id="rId48" Type="http://schemas.openxmlformats.org/officeDocument/2006/relationships/hyperlink" Target="https://www.damonrunyon.org/for-scientists/application-guidelines/fellowship/forms" TargetMode="External"/><Relationship Id="rId56" Type="http://schemas.openxmlformats.org/officeDocument/2006/relationships/hyperlink" Target="https://chk.tbe.taleo.net/chk01/ats/careers/requisition.jsp?org=BCM&amp;cws=43&amp;rid=11584" TargetMode="External"/><Relationship Id="rId64" Type="http://schemas.openxmlformats.org/officeDocument/2006/relationships/hyperlink" Target="http://www.nationalpostdoc.org/?page=Proactive" TargetMode="External"/><Relationship Id="rId69" Type="http://schemas.openxmlformats.org/officeDocument/2006/relationships/hyperlink" Target="http://opda.fsu.edu/weekly-digest-archive" TargetMode="External"/><Relationship Id="rId8" Type="http://schemas.openxmlformats.org/officeDocument/2006/relationships/image" Target="media/image1.jpeg"/><Relationship Id="rId51" Type="http://schemas.openxmlformats.org/officeDocument/2006/relationships/hyperlink" Target="https://fconline.foundationcenter.org/?li_message=" TargetMode="External"/><Relationship Id="rId72" Type="http://schemas.openxmlformats.org/officeDocument/2006/relationships/image" Target="media/image8.png"/><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linkedin.com/redir/redirect?url=https%3A%2F%2Fwww%2Efacebook%2Ecom%2FFSUPostdocs&amp;urlhash=2uzh&amp;_t=tracking_anet" TargetMode="External"/><Relationship Id="rId25" Type="http://schemas.openxmlformats.org/officeDocument/2006/relationships/hyperlink" Target="http://pie.fsu.edu/content/download/212425/1820209/University%20Wide%20Standards%20for%20Graduate%20Teaching%20Assistants%20FINAL%20120314.pdf" TargetMode="External"/><Relationship Id="rId33" Type="http://schemas.openxmlformats.org/officeDocument/2006/relationships/hyperlink" Target="mailto:dfadool@bio.fsu.edu" TargetMode="External"/><Relationship Id="rId38" Type="http://schemas.openxmlformats.org/officeDocument/2006/relationships/image" Target="media/image5.jpeg"/><Relationship Id="rId46" Type="http://schemas.openxmlformats.org/officeDocument/2006/relationships/hyperlink" Target="http://seagrant.noaa.gov/FundingFellowships/KnaussFellowship/ProspectiveFellows.aspx" TargetMode="External"/><Relationship Id="rId59" Type="http://schemas.openxmlformats.org/officeDocument/2006/relationships/hyperlink" Target="http://www.academickeys.com/all/subscribe.php" TargetMode="External"/><Relationship Id="rId67" Type="http://schemas.openxmlformats.org/officeDocument/2006/relationships/hyperlink" Target="http://www.nationalpostdoc.org/" TargetMode="External"/><Relationship Id="rId20" Type="http://schemas.openxmlformats.org/officeDocument/2006/relationships/hyperlink" Target="mailto:ng10@my.fsu.edu%3e" TargetMode="External"/><Relationship Id="rId41" Type="http://schemas.openxmlformats.org/officeDocument/2006/relationships/image" Target="media/image6.jpeg"/><Relationship Id="rId54" Type="http://schemas.openxmlformats.org/officeDocument/2006/relationships/hyperlink" Target="https://jobs.kumc.edu/postings/13560" TargetMode="External"/><Relationship Id="rId62" Type="http://schemas.openxmlformats.org/officeDocument/2006/relationships/hyperlink" Target="https://chroniclevitae.com/news/1644-how-to-stretch-your-start-up-dollars" TargetMode="External"/><Relationship Id="rId70" Type="http://schemas.openxmlformats.org/officeDocument/2006/relationships/image" Target="media/image7.png"/><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witter.com/FSUPostdocs" TargetMode="External"/><Relationship Id="rId23" Type="http://schemas.openxmlformats.org/officeDocument/2006/relationships/hyperlink" Target="mailto:kmjones@bio.fsu.edu" TargetMode="External"/><Relationship Id="rId28" Type="http://schemas.openxmlformats.org/officeDocument/2006/relationships/hyperlink" Target="http://pie.fsu.edu/content/download/212425/1820209/University%20Wide%20Standards%20for%20Graduate%20Teaching%20Assistants%20FINAL%20120314.pdf" TargetMode="External"/><Relationship Id="rId36" Type="http://schemas.openxmlformats.org/officeDocument/2006/relationships/hyperlink" Target="https://fsu.qualtrics.com/SE/?SID=SV_cILgjglTo9ZQJtH" TargetMode="External"/><Relationship Id="rId49" Type="http://schemas.openxmlformats.org/officeDocument/2006/relationships/hyperlink" Target="https://www.nsf.gov/funding/pgm_summ.jsp?pims_id=5732&amp;org=DMS" TargetMode="External"/><Relationship Id="rId57" Type="http://schemas.openxmlformats.org/officeDocument/2006/relationships/hyperlink" Target="http://arete.com/open-positions-2/" TargetMode="External"/><Relationship Id="rId10" Type="http://schemas.openxmlformats.org/officeDocument/2006/relationships/footer" Target="footer1.xml"/><Relationship Id="rId31" Type="http://schemas.openxmlformats.org/officeDocument/2006/relationships/hyperlink" Target="mailto:lliseno@admin.fsu.edu" TargetMode="External"/><Relationship Id="rId44" Type="http://schemas.openxmlformats.org/officeDocument/2006/relationships/hyperlink" Target="http://www.hhmi.org/HannaGrayFellows2017" TargetMode="External"/><Relationship Id="rId52" Type="http://schemas.openxmlformats.org/officeDocument/2006/relationships/hyperlink" Target="https://jobs.ncsu.edu/postings/79465" TargetMode="External"/><Relationship Id="rId60" Type="http://schemas.openxmlformats.org/officeDocument/2006/relationships/hyperlink" Target="http://jobs.phds.org/alert.new" TargetMode="External"/><Relationship Id="rId65" Type="http://schemas.openxmlformats.org/officeDocument/2006/relationships/hyperlink" Target="http://gradschool.fsu.edu/professional-development/versatile-phd" TargetMode="External"/><Relationship Id="rId73"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www.linkedin.com/groups/4860161" TargetMode="External"/><Relationship Id="rId18" Type="http://schemas.openxmlformats.org/officeDocument/2006/relationships/hyperlink" Target="https://twitter.com/FSUPostdocs" TargetMode="External"/><Relationship Id="rId39" Type="http://schemas.openxmlformats.org/officeDocument/2006/relationships/hyperlink" Target="https://lorealfwis.aaas.org/login/indexA.cfm" TargetMode="External"/><Relationship Id="rId34" Type="http://schemas.openxmlformats.org/officeDocument/2006/relationships/hyperlink" Target="https://fsu.qualtrics.com/SE/?SID=SV_cMyQ8IyBaH16FSZ" TargetMode="External"/><Relationship Id="rId50" Type="http://schemas.openxmlformats.org/officeDocument/2006/relationships/hyperlink" Target="http://pivot.cos.com/" TargetMode="External"/><Relationship Id="rId55" Type="http://schemas.openxmlformats.org/officeDocument/2006/relationships/hyperlink" Target="http://jobs.thermofisher.com/ShowJob/Id/1722/Scientist%20III,%20Cell%20Biology" TargetMode="External"/><Relationship Id="rId7" Type="http://schemas.openxmlformats.org/officeDocument/2006/relationships/endnotes" Target="endnotes.xml"/><Relationship Id="rId71" Type="http://schemas.openxmlformats.org/officeDocument/2006/relationships/hyperlink" Target="https://www.linkedin.com/start/join?trk=login_reg_redirect&amp;session_redirect=https://www.linkedin.com/groups/48601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0A827-469A-4952-927A-BB36474DF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9</Pages>
  <Words>3175</Words>
  <Characters>18103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Florida State University</Company>
  <LinksUpToDate>false</LinksUpToDate>
  <CharactersWithSpaces>21236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David</dc:creator>
  <cp:lastModifiedBy>Martin, David</cp:lastModifiedBy>
  <cp:revision>12</cp:revision>
  <dcterms:created xsi:type="dcterms:W3CDTF">2016-12-20T15:50:00Z</dcterms:created>
  <dcterms:modified xsi:type="dcterms:W3CDTF">2016-12-23T14:40:00Z</dcterms:modified>
</cp:coreProperties>
</file>